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7ED1F" w14:textId="77777777" w:rsidR="00BD4231" w:rsidRDefault="00BD4231">
      <w:pPr>
        <w:tabs>
          <w:tab w:val="right" w:pos="9360"/>
        </w:tabs>
        <w:jc w:val="right"/>
        <w:rPr>
          <w:sz w:val="24"/>
          <w:szCs w:val="24"/>
        </w:rPr>
      </w:pPr>
    </w:p>
    <w:p w14:paraId="07E0B999" w14:textId="4102BFD0" w:rsidR="00BD4231" w:rsidRDefault="00E858EE">
      <w:pPr>
        <w:tabs>
          <w:tab w:val="center" w:pos="4680"/>
        </w:tabs>
        <w:jc w:val="center"/>
        <w:rPr>
          <w:sz w:val="24"/>
          <w:szCs w:val="24"/>
        </w:rPr>
      </w:pPr>
      <w:r>
        <w:rPr>
          <w:bCs/>
          <w:sz w:val="24"/>
          <w:szCs w:val="24"/>
        </w:rPr>
        <w:t xml:space="preserve">RESOLUTION </w:t>
      </w:r>
      <w:r w:rsidR="004D002D">
        <w:rPr>
          <w:bCs/>
          <w:sz w:val="24"/>
          <w:szCs w:val="24"/>
        </w:rPr>
        <w:t>21-39</w:t>
      </w:r>
    </w:p>
    <w:p w14:paraId="450B175D" w14:textId="49C4CA78" w:rsidR="00DA1268" w:rsidRDefault="00DA1268">
      <w:pPr>
        <w:ind w:left="1440" w:right="1440"/>
        <w:rPr>
          <w:sz w:val="24"/>
          <w:szCs w:val="24"/>
        </w:rPr>
      </w:pPr>
    </w:p>
    <w:p w14:paraId="1D983171" w14:textId="77777777" w:rsidR="00013181" w:rsidRDefault="00013181">
      <w:pPr>
        <w:ind w:left="1440" w:right="1440"/>
        <w:rPr>
          <w:sz w:val="24"/>
          <w:szCs w:val="24"/>
        </w:rPr>
      </w:pPr>
    </w:p>
    <w:p w14:paraId="709BF954" w14:textId="1446950B" w:rsidR="00DA1268" w:rsidRPr="00C776FA" w:rsidRDefault="00EB76C4" w:rsidP="00FA2406">
      <w:pPr>
        <w:ind w:left="720" w:right="720"/>
        <w:jc w:val="center"/>
        <w:rPr>
          <w:b/>
          <w:i/>
          <w:sz w:val="56"/>
          <w:szCs w:val="56"/>
        </w:rPr>
      </w:pPr>
      <w:r>
        <w:rPr>
          <w:b/>
          <w:sz w:val="56"/>
          <w:szCs w:val="56"/>
        </w:rPr>
        <w:t>RESO</w:t>
      </w:r>
      <w:r w:rsidR="00FA2406">
        <w:rPr>
          <w:b/>
          <w:sz w:val="56"/>
          <w:szCs w:val="56"/>
        </w:rPr>
        <w:t>L</w:t>
      </w:r>
      <w:r>
        <w:rPr>
          <w:b/>
          <w:sz w:val="56"/>
          <w:szCs w:val="56"/>
        </w:rPr>
        <w:t>UTION</w:t>
      </w:r>
    </w:p>
    <w:p w14:paraId="784D2F5C" w14:textId="61A60442" w:rsidR="00DA1268" w:rsidRDefault="00DA1268" w:rsidP="00C776FA">
      <w:pPr>
        <w:ind w:left="1440" w:right="1440"/>
        <w:jc w:val="center"/>
        <w:rPr>
          <w:b/>
          <w:i/>
          <w:sz w:val="20"/>
        </w:rPr>
      </w:pPr>
      <w:r>
        <w:rPr>
          <w:b/>
          <w:i/>
          <w:sz w:val="20"/>
        </w:rPr>
        <w:t>of the</w:t>
      </w:r>
    </w:p>
    <w:p w14:paraId="5FD346DB" w14:textId="04B1C634" w:rsidR="00DA1268" w:rsidRPr="00C776FA" w:rsidRDefault="00DA1268" w:rsidP="00C776FA">
      <w:pPr>
        <w:ind w:left="1440" w:right="1440"/>
        <w:jc w:val="center"/>
        <w:rPr>
          <w:b/>
          <w:sz w:val="36"/>
          <w:szCs w:val="36"/>
        </w:rPr>
      </w:pPr>
      <w:r w:rsidRPr="00C776FA">
        <w:rPr>
          <w:b/>
          <w:sz w:val="36"/>
          <w:szCs w:val="36"/>
        </w:rPr>
        <w:t>Space Florida Board of Directors</w:t>
      </w:r>
    </w:p>
    <w:p w14:paraId="330D5A4F" w14:textId="0942EEF2" w:rsidR="00DA1268" w:rsidRDefault="00EB76C4" w:rsidP="00C776FA">
      <w:pPr>
        <w:ind w:left="1440" w:right="1440"/>
        <w:jc w:val="center"/>
        <w:rPr>
          <w:b/>
          <w:i/>
          <w:sz w:val="20"/>
        </w:rPr>
      </w:pPr>
      <w:r>
        <w:rPr>
          <w:b/>
          <w:i/>
          <w:sz w:val="20"/>
        </w:rPr>
        <w:t>declaring the</w:t>
      </w:r>
    </w:p>
    <w:p w14:paraId="59799C6F" w14:textId="29E49CA0" w:rsidR="00DA1268" w:rsidRPr="00C776FA" w:rsidRDefault="00F10977" w:rsidP="00C776FA">
      <w:pPr>
        <w:ind w:left="1440" w:right="1440"/>
        <w:jc w:val="center"/>
        <w:rPr>
          <w:b/>
          <w:sz w:val="36"/>
          <w:szCs w:val="36"/>
        </w:rPr>
      </w:pPr>
      <w:r>
        <w:rPr>
          <w:b/>
          <w:sz w:val="36"/>
          <w:szCs w:val="36"/>
        </w:rPr>
        <w:t xml:space="preserve">Public Purpose </w:t>
      </w:r>
    </w:p>
    <w:p w14:paraId="71CDF91C" w14:textId="55C7C18D" w:rsidR="00DA1268" w:rsidRDefault="00F10977" w:rsidP="00C776FA">
      <w:pPr>
        <w:ind w:left="1440" w:right="1440"/>
        <w:jc w:val="center"/>
        <w:rPr>
          <w:b/>
          <w:i/>
          <w:sz w:val="20"/>
        </w:rPr>
      </w:pPr>
      <w:r>
        <w:rPr>
          <w:b/>
          <w:i/>
          <w:sz w:val="20"/>
        </w:rPr>
        <w:t>served by</w:t>
      </w:r>
    </w:p>
    <w:p w14:paraId="37B5F83D" w14:textId="5D48B334" w:rsidR="00DA1268" w:rsidRPr="00C776FA" w:rsidRDefault="00DA1268" w:rsidP="00C776FA">
      <w:pPr>
        <w:ind w:left="1440" w:right="1440"/>
        <w:jc w:val="center"/>
        <w:rPr>
          <w:b/>
          <w:sz w:val="40"/>
          <w:szCs w:val="40"/>
        </w:rPr>
      </w:pPr>
      <w:r>
        <w:rPr>
          <w:b/>
          <w:sz w:val="40"/>
          <w:szCs w:val="40"/>
        </w:rPr>
        <w:t xml:space="preserve">PROJECT </w:t>
      </w:r>
      <w:r w:rsidR="00034B0B">
        <w:rPr>
          <w:b/>
          <w:sz w:val="40"/>
          <w:szCs w:val="40"/>
        </w:rPr>
        <w:t>POSEIDON</w:t>
      </w:r>
    </w:p>
    <w:p w14:paraId="7EFAFFDD" w14:textId="77777777" w:rsidR="00BD4231" w:rsidRDefault="00BD4231">
      <w:pPr>
        <w:rPr>
          <w:sz w:val="24"/>
          <w:szCs w:val="24"/>
        </w:rPr>
      </w:pPr>
    </w:p>
    <w:p w14:paraId="23073598" w14:textId="7FF53C77" w:rsidR="00692E6C" w:rsidRDefault="00E858EE" w:rsidP="00F04E45">
      <w:pPr>
        <w:widowControl w:val="0"/>
        <w:adjustRightInd/>
        <w:ind w:firstLine="720"/>
        <w:jc w:val="left"/>
        <w:rPr>
          <w:sz w:val="24"/>
        </w:rPr>
      </w:pPr>
      <w:r>
        <w:rPr>
          <w:bCs/>
          <w:sz w:val="24"/>
          <w:szCs w:val="24"/>
        </w:rPr>
        <w:t>WHEREAS</w:t>
      </w:r>
      <w:r w:rsidR="00692E6C">
        <w:rPr>
          <w:sz w:val="24"/>
          <w:szCs w:val="24"/>
        </w:rPr>
        <w:t>,</w:t>
      </w:r>
      <w:r w:rsidR="00692E6C" w:rsidRPr="00692E6C">
        <w:t xml:space="preserve"> </w:t>
      </w:r>
      <w:r w:rsidR="00EB76C4">
        <w:t xml:space="preserve">pursuant </w:t>
      </w:r>
      <w:r w:rsidR="00692E6C">
        <w:t>to Part II of Chapter 331 of the Florida Statutes</w:t>
      </w:r>
      <w:r w:rsidR="00692E6C">
        <w:rPr>
          <w:i/>
          <w:iCs/>
        </w:rPr>
        <w:t xml:space="preserve">, </w:t>
      </w:r>
      <w:r w:rsidR="00692E6C">
        <w:t>Space Florida is charged with</w:t>
      </w:r>
      <w:r w:rsidR="00EB76C4">
        <w:t>, among other things,</w:t>
      </w:r>
      <w:r w:rsidR="00692E6C">
        <w:t xml:space="preserve"> promoting aerospace business development by facilitating business financing and spaceport operations; and</w:t>
      </w:r>
    </w:p>
    <w:p w14:paraId="6E66D4C7" w14:textId="77777777" w:rsidR="00F04E45" w:rsidRDefault="00F04E45" w:rsidP="00F04E45">
      <w:pPr>
        <w:pStyle w:val="NGNNORMAL"/>
        <w:spacing w:after="0"/>
        <w:ind w:firstLine="0"/>
        <w:jc w:val="left"/>
        <w:rPr>
          <w:sz w:val="24"/>
          <w:szCs w:val="24"/>
        </w:rPr>
      </w:pPr>
    </w:p>
    <w:p w14:paraId="2E49ADDC" w14:textId="0C67A70C" w:rsidR="00DC482E" w:rsidRDefault="00DC482E" w:rsidP="00F04E45">
      <w:pPr>
        <w:pStyle w:val="NGNNORMAL"/>
        <w:jc w:val="left"/>
        <w:rPr>
          <w:sz w:val="24"/>
          <w:szCs w:val="24"/>
        </w:rPr>
      </w:pPr>
      <w:r>
        <w:rPr>
          <w:sz w:val="24"/>
          <w:szCs w:val="24"/>
        </w:rPr>
        <w:t xml:space="preserve">WHEREAS, </w:t>
      </w:r>
      <w:r w:rsidR="00541A7E">
        <w:rPr>
          <w:sz w:val="24"/>
          <w:szCs w:val="24"/>
        </w:rPr>
        <w:t xml:space="preserve">at its </w:t>
      </w:r>
      <w:r w:rsidR="00EB76C4">
        <w:rPr>
          <w:sz w:val="24"/>
          <w:szCs w:val="24"/>
        </w:rPr>
        <w:t xml:space="preserve">meeting on </w:t>
      </w:r>
      <w:r w:rsidR="00034B0B">
        <w:rPr>
          <w:sz w:val="24"/>
          <w:szCs w:val="24"/>
        </w:rPr>
        <w:t>January 14</w:t>
      </w:r>
      <w:r w:rsidR="00541A7E">
        <w:rPr>
          <w:sz w:val="24"/>
          <w:szCs w:val="24"/>
        </w:rPr>
        <w:t>, 202</w:t>
      </w:r>
      <w:r w:rsidR="00034B0B">
        <w:rPr>
          <w:sz w:val="24"/>
          <w:szCs w:val="24"/>
        </w:rPr>
        <w:t>1</w:t>
      </w:r>
      <w:r w:rsidR="00EB76C4">
        <w:rPr>
          <w:sz w:val="24"/>
          <w:szCs w:val="24"/>
        </w:rPr>
        <w:t>,</w:t>
      </w:r>
      <w:r w:rsidR="00541A7E">
        <w:rPr>
          <w:sz w:val="24"/>
          <w:szCs w:val="24"/>
        </w:rPr>
        <w:t xml:space="preserve"> </w:t>
      </w:r>
      <w:r>
        <w:rPr>
          <w:sz w:val="24"/>
          <w:szCs w:val="24"/>
        </w:rPr>
        <w:t xml:space="preserve">the Space Florida Board of Directors authorized management to </w:t>
      </w:r>
      <w:r w:rsidR="006D3F1C">
        <w:rPr>
          <w:sz w:val="24"/>
          <w:szCs w:val="24"/>
        </w:rPr>
        <w:t>enter</w:t>
      </w:r>
      <w:r>
        <w:rPr>
          <w:sz w:val="24"/>
          <w:szCs w:val="24"/>
        </w:rPr>
        <w:t xml:space="preserve"> a term sheet relative to Project </w:t>
      </w:r>
      <w:r w:rsidR="00034B0B">
        <w:rPr>
          <w:sz w:val="24"/>
          <w:szCs w:val="24"/>
        </w:rPr>
        <w:t>Poseidon</w:t>
      </w:r>
      <w:r w:rsidR="00541A7E">
        <w:rPr>
          <w:sz w:val="24"/>
          <w:szCs w:val="24"/>
        </w:rPr>
        <w:t xml:space="preserve"> (“The Project”)</w:t>
      </w:r>
      <w:r w:rsidR="00034B0B">
        <w:rPr>
          <w:sz w:val="24"/>
          <w:szCs w:val="24"/>
        </w:rPr>
        <w:t xml:space="preserve">; </w:t>
      </w:r>
      <w:r w:rsidR="00692E6C">
        <w:rPr>
          <w:sz w:val="24"/>
          <w:szCs w:val="24"/>
        </w:rPr>
        <w:t>and</w:t>
      </w:r>
    </w:p>
    <w:p w14:paraId="0AF3F380" w14:textId="492DE6BA" w:rsidR="00197750" w:rsidRDefault="00E47AEA" w:rsidP="00197750">
      <w:pPr>
        <w:pStyle w:val="NGNNORMAL"/>
        <w:jc w:val="left"/>
        <w:rPr>
          <w:sz w:val="24"/>
          <w:szCs w:val="24"/>
        </w:rPr>
      </w:pPr>
      <w:proofErr w:type="gramStart"/>
      <w:r>
        <w:rPr>
          <w:sz w:val="24"/>
          <w:szCs w:val="24"/>
        </w:rPr>
        <w:t>WHEREAS,</w:t>
      </w:r>
      <w:proofErr w:type="gramEnd"/>
      <w:r w:rsidR="00DC482E">
        <w:rPr>
          <w:sz w:val="24"/>
          <w:szCs w:val="24"/>
        </w:rPr>
        <w:t xml:space="preserve"> </w:t>
      </w:r>
      <w:r>
        <w:rPr>
          <w:sz w:val="24"/>
          <w:szCs w:val="24"/>
        </w:rPr>
        <w:t>t</w:t>
      </w:r>
      <w:r w:rsidR="00541A7E" w:rsidRPr="00034B0B">
        <w:rPr>
          <w:sz w:val="24"/>
          <w:szCs w:val="24"/>
        </w:rPr>
        <w:t xml:space="preserve">he </w:t>
      </w:r>
      <w:r w:rsidR="00DC482E" w:rsidRPr="00034B0B">
        <w:rPr>
          <w:sz w:val="24"/>
          <w:szCs w:val="24"/>
        </w:rPr>
        <w:t>Project</w:t>
      </w:r>
      <w:r w:rsidR="00034B0B" w:rsidRPr="00034B0B">
        <w:rPr>
          <w:sz w:val="24"/>
          <w:szCs w:val="24"/>
        </w:rPr>
        <w:t xml:space="preserve"> </w:t>
      </w:r>
      <w:r w:rsidR="00034B0B" w:rsidRPr="00034B0B">
        <w:rPr>
          <w:rFonts w:eastAsia="Calibri"/>
          <w:sz w:val="24"/>
          <w:szCs w:val="24"/>
        </w:rPr>
        <w:t xml:space="preserve">will </w:t>
      </w:r>
      <w:r w:rsidR="00EB76C4">
        <w:rPr>
          <w:rFonts w:eastAsia="Calibri"/>
          <w:sz w:val="24"/>
          <w:szCs w:val="24"/>
        </w:rPr>
        <w:t>consist of the acquisition and installation of high-value equipment and tooling</w:t>
      </w:r>
      <w:r w:rsidR="00164B7C">
        <w:rPr>
          <w:rFonts w:eastAsia="Calibri"/>
          <w:sz w:val="24"/>
          <w:szCs w:val="24"/>
        </w:rPr>
        <w:t xml:space="preserve"> to expand and upgrade an existing maintenance, repair</w:t>
      </w:r>
      <w:r w:rsidR="00EB76C4">
        <w:rPr>
          <w:rFonts w:eastAsia="Calibri"/>
          <w:sz w:val="24"/>
          <w:szCs w:val="24"/>
        </w:rPr>
        <w:t>,</w:t>
      </w:r>
      <w:r w:rsidR="00164B7C">
        <w:rPr>
          <w:rFonts w:eastAsia="Calibri"/>
          <w:sz w:val="24"/>
          <w:szCs w:val="24"/>
        </w:rPr>
        <w:t xml:space="preserve"> and overhaul facility in Jacksonville, Florida (the “Shipyard Modernization Project”), used to service those ships in the U.S. Navy’s fleet that constitute seaborne missile-launch platforms, including frigates, destroyers, cruisers, and littoral combat ships</w:t>
      </w:r>
      <w:r w:rsidR="00541A7E" w:rsidRPr="00034B0B">
        <w:rPr>
          <w:sz w:val="24"/>
          <w:szCs w:val="24"/>
        </w:rPr>
        <w:t>; and</w:t>
      </w:r>
    </w:p>
    <w:p w14:paraId="268BF513" w14:textId="21ED96D9" w:rsidR="00587C84" w:rsidRDefault="00587C84" w:rsidP="00587C84">
      <w:pPr>
        <w:pStyle w:val="NGNNORMAL"/>
        <w:jc w:val="left"/>
        <w:rPr>
          <w:sz w:val="24"/>
          <w:szCs w:val="24"/>
        </w:rPr>
      </w:pPr>
      <w:r>
        <w:rPr>
          <w:sz w:val="24"/>
          <w:szCs w:val="24"/>
        </w:rPr>
        <w:t xml:space="preserve">WHEREAS, </w:t>
      </w:r>
      <w:r w:rsidR="00164B7C">
        <w:rPr>
          <w:sz w:val="24"/>
          <w:szCs w:val="24"/>
        </w:rPr>
        <w:t xml:space="preserve">the U.S. Navy </w:t>
      </w:r>
      <w:r>
        <w:rPr>
          <w:sz w:val="24"/>
          <w:szCs w:val="24"/>
        </w:rPr>
        <w:t xml:space="preserve">has become increasingly reliant on projects like Poseidon </w:t>
      </w:r>
      <w:r w:rsidR="00164B7C">
        <w:rPr>
          <w:sz w:val="24"/>
          <w:szCs w:val="24"/>
        </w:rPr>
        <w:t>to maintain</w:t>
      </w:r>
      <w:r w:rsidRPr="008C7E04">
        <w:rPr>
          <w:sz w:val="24"/>
          <w:szCs w:val="24"/>
        </w:rPr>
        <w:t xml:space="preserve"> </w:t>
      </w:r>
      <w:r>
        <w:rPr>
          <w:sz w:val="24"/>
          <w:szCs w:val="24"/>
        </w:rPr>
        <w:t xml:space="preserve">the </w:t>
      </w:r>
      <w:r w:rsidRPr="008C7E04">
        <w:rPr>
          <w:sz w:val="24"/>
          <w:szCs w:val="24"/>
        </w:rPr>
        <w:t>vessels</w:t>
      </w:r>
      <w:r>
        <w:rPr>
          <w:sz w:val="24"/>
          <w:szCs w:val="24"/>
        </w:rPr>
        <w:t xml:space="preserve"> that serve as </w:t>
      </w:r>
      <w:r w:rsidRPr="008C7E04">
        <w:rPr>
          <w:sz w:val="24"/>
          <w:szCs w:val="24"/>
        </w:rPr>
        <w:t>launch platforms</w:t>
      </w:r>
      <w:r>
        <w:rPr>
          <w:sz w:val="24"/>
          <w:szCs w:val="24"/>
        </w:rPr>
        <w:t xml:space="preserve"> in carrying out its mission of </w:t>
      </w:r>
      <w:r w:rsidR="00164B7C">
        <w:rPr>
          <w:sz w:val="24"/>
          <w:szCs w:val="24"/>
        </w:rPr>
        <w:t xml:space="preserve">providing </w:t>
      </w:r>
      <w:r>
        <w:rPr>
          <w:sz w:val="24"/>
          <w:szCs w:val="24"/>
        </w:rPr>
        <w:t xml:space="preserve">the military </w:t>
      </w:r>
      <w:r w:rsidR="00164B7C">
        <w:rPr>
          <w:sz w:val="24"/>
          <w:szCs w:val="24"/>
        </w:rPr>
        <w:t xml:space="preserve">force </w:t>
      </w:r>
      <w:r>
        <w:rPr>
          <w:sz w:val="24"/>
          <w:szCs w:val="24"/>
        </w:rPr>
        <w:t>needed to deter war and ensure the security of the United States and its citizens; and</w:t>
      </w:r>
    </w:p>
    <w:p w14:paraId="54966F42" w14:textId="2126FE87" w:rsidR="00E47AEA" w:rsidRDefault="00197750" w:rsidP="00197750">
      <w:pPr>
        <w:pStyle w:val="NGNNORMAL"/>
        <w:jc w:val="left"/>
        <w:rPr>
          <w:sz w:val="24"/>
          <w:szCs w:val="24"/>
        </w:rPr>
      </w:pPr>
      <w:r>
        <w:rPr>
          <w:sz w:val="24"/>
          <w:szCs w:val="24"/>
        </w:rPr>
        <w:t xml:space="preserve">WHEREAS, to </w:t>
      </w:r>
      <w:r w:rsidR="00E47AEA">
        <w:rPr>
          <w:sz w:val="24"/>
          <w:szCs w:val="24"/>
        </w:rPr>
        <w:t xml:space="preserve">facilitate </w:t>
      </w:r>
      <w:r>
        <w:rPr>
          <w:sz w:val="24"/>
          <w:szCs w:val="24"/>
        </w:rPr>
        <w:t xml:space="preserve">the </w:t>
      </w:r>
      <w:r w:rsidR="00164B7C">
        <w:rPr>
          <w:sz w:val="24"/>
          <w:szCs w:val="24"/>
        </w:rPr>
        <w:t xml:space="preserve">Shipyard </w:t>
      </w:r>
      <w:r>
        <w:rPr>
          <w:sz w:val="24"/>
          <w:szCs w:val="24"/>
        </w:rPr>
        <w:t>Modernization Project the Florida Department of Transportation (“FDOT”) and Space Florida</w:t>
      </w:r>
      <w:r w:rsidR="00164B7C">
        <w:rPr>
          <w:sz w:val="24"/>
          <w:szCs w:val="24"/>
        </w:rPr>
        <w:t xml:space="preserve"> intend</w:t>
      </w:r>
      <w:r>
        <w:rPr>
          <w:sz w:val="24"/>
          <w:szCs w:val="24"/>
        </w:rPr>
        <w:t xml:space="preserve"> to enter a</w:t>
      </w:r>
      <w:r w:rsidR="00E47AEA">
        <w:rPr>
          <w:sz w:val="24"/>
          <w:szCs w:val="24"/>
        </w:rPr>
        <w:t>n</w:t>
      </w:r>
      <w:r>
        <w:rPr>
          <w:sz w:val="24"/>
          <w:szCs w:val="24"/>
        </w:rPr>
        <w:t xml:space="preserve"> interlocal agreement for </w:t>
      </w:r>
      <w:r w:rsidR="00A53A41">
        <w:rPr>
          <w:sz w:val="24"/>
          <w:szCs w:val="24"/>
        </w:rPr>
        <w:t>a no-cost</w:t>
      </w:r>
      <w:r w:rsidR="00164B7C">
        <w:rPr>
          <w:sz w:val="24"/>
          <w:szCs w:val="24"/>
        </w:rPr>
        <w:t>, 32.5-year</w:t>
      </w:r>
      <w:r w:rsidR="00A53A41">
        <w:rPr>
          <w:sz w:val="24"/>
          <w:szCs w:val="24"/>
        </w:rPr>
        <w:t xml:space="preserve"> </w:t>
      </w:r>
      <w:r>
        <w:rPr>
          <w:sz w:val="24"/>
          <w:szCs w:val="24"/>
        </w:rPr>
        <w:t>lease of unimproved real property owned by FDOT</w:t>
      </w:r>
      <w:r w:rsidR="00554E02">
        <w:rPr>
          <w:sz w:val="24"/>
          <w:szCs w:val="24"/>
        </w:rPr>
        <w:t>.</w:t>
      </w:r>
      <w:r w:rsidR="00FA2406">
        <w:rPr>
          <w:sz w:val="24"/>
          <w:szCs w:val="24"/>
        </w:rPr>
        <w:t xml:space="preserve"> </w:t>
      </w:r>
      <w:r w:rsidR="00E47AEA">
        <w:rPr>
          <w:sz w:val="24"/>
          <w:szCs w:val="24"/>
        </w:rPr>
        <w:t xml:space="preserve"> </w:t>
      </w:r>
    </w:p>
    <w:p w14:paraId="6228E62A" w14:textId="1934E4F4" w:rsidR="00BD4231" w:rsidRDefault="00E858EE" w:rsidP="00C776FA">
      <w:pPr>
        <w:pStyle w:val="NGNNORMAL"/>
        <w:jc w:val="left"/>
        <w:rPr>
          <w:sz w:val="24"/>
          <w:szCs w:val="24"/>
        </w:rPr>
      </w:pPr>
      <w:r>
        <w:rPr>
          <w:sz w:val="24"/>
          <w:szCs w:val="24"/>
        </w:rPr>
        <w:t xml:space="preserve">NOW THEREFORE, BE IT RESOLVED BY THE </w:t>
      </w:r>
      <w:r w:rsidR="00DC482E">
        <w:rPr>
          <w:sz w:val="24"/>
          <w:szCs w:val="24"/>
        </w:rPr>
        <w:t>BOARD OF DIRECTO</w:t>
      </w:r>
      <w:r w:rsidR="00F04E45">
        <w:rPr>
          <w:sz w:val="24"/>
          <w:szCs w:val="24"/>
        </w:rPr>
        <w:t>R</w:t>
      </w:r>
      <w:r w:rsidR="00DC482E">
        <w:rPr>
          <w:sz w:val="24"/>
          <w:szCs w:val="24"/>
        </w:rPr>
        <w:t>S OF SPACE FLORIDA</w:t>
      </w:r>
      <w:r>
        <w:rPr>
          <w:sz w:val="24"/>
          <w:szCs w:val="24"/>
        </w:rPr>
        <w:t xml:space="preserve">: </w:t>
      </w:r>
    </w:p>
    <w:p w14:paraId="5612CBF9" w14:textId="1BF900C4" w:rsidR="00BD4231" w:rsidRDefault="00E858EE" w:rsidP="00C776FA">
      <w:pPr>
        <w:pStyle w:val="NGNNORMAL"/>
        <w:jc w:val="left"/>
        <w:rPr>
          <w:sz w:val="24"/>
          <w:szCs w:val="24"/>
        </w:rPr>
      </w:pPr>
      <w:r>
        <w:rPr>
          <w:bCs/>
          <w:sz w:val="24"/>
          <w:szCs w:val="24"/>
        </w:rPr>
        <w:t>SECTION 1.</w:t>
      </w:r>
      <w:r>
        <w:rPr>
          <w:bCs/>
          <w:sz w:val="24"/>
          <w:szCs w:val="24"/>
        </w:rPr>
        <w:tab/>
      </w:r>
      <w:r>
        <w:rPr>
          <w:sz w:val="24"/>
          <w:szCs w:val="24"/>
        </w:rPr>
        <w:tab/>
      </w:r>
      <w:r w:rsidR="001D7191">
        <w:rPr>
          <w:sz w:val="24"/>
          <w:szCs w:val="24"/>
        </w:rPr>
        <w:t>AUTHORIZATION</w:t>
      </w:r>
      <w:r>
        <w:rPr>
          <w:sz w:val="24"/>
          <w:szCs w:val="24"/>
        </w:rPr>
        <w:t xml:space="preserve">. </w:t>
      </w:r>
      <w:r w:rsidR="007E6265">
        <w:rPr>
          <w:sz w:val="24"/>
          <w:szCs w:val="24"/>
        </w:rPr>
        <w:t xml:space="preserve">Space Florida management is authorized to negotiate and </w:t>
      </w:r>
      <w:r w:rsidR="001B14A0">
        <w:rPr>
          <w:sz w:val="24"/>
          <w:szCs w:val="24"/>
        </w:rPr>
        <w:t xml:space="preserve">enter </w:t>
      </w:r>
      <w:r w:rsidR="007E6265">
        <w:rPr>
          <w:sz w:val="24"/>
          <w:szCs w:val="24"/>
        </w:rPr>
        <w:t xml:space="preserve">into </w:t>
      </w:r>
      <w:r w:rsidR="00F93457">
        <w:rPr>
          <w:sz w:val="24"/>
          <w:szCs w:val="24"/>
        </w:rPr>
        <w:t xml:space="preserve">a lease </w:t>
      </w:r>
      <w:r w:rsidR="007E6265">
        <w:rPr>
          <w:sz w:val="24"/>
          <w:szCs w:val="24"/>
        </w:rPr>
        <w:t xml:space="preserve">agreement with FDOT </w:t>
      </w:r>
      <w:r w:rsidR="001D7191">
        <w:rPr>
          <w:sz w:val="24"/>
          <w:szCs w:val="24"/>
        </w:rPr>
        <w:t>for a term not to exceed 32.5 years</w:t>
      </w:r>
      <w:r w:rsidR="00B73B2F">
        <w:rPr>
          <w:sz w:val="24"/>
          <w:szCs w:val="24"/>
        </w:rPr>
        <w:t xml:space="preserve"> (“FDOT Lease”)</w:t>
      </w:r>
      <w:r w:rsidR="00F93457">
        <w:rPr>
          <w:sz w:val="24"/>
          <w:szCs w:val="24"/>
        </w:rPr>
        <w:t>.</w:t>
      </w:r>
      <w:r w:rsidR="00411261">
        <w:rPr>
          <w:sz w:val="24"/>
          <w:szCs w:val="24"/>
        </w:rPr>
        <w:t xml:space="preserve">  Space Florida management is authorized further to enter into such other related agreements with FDOT and Poseidon as may be necessary or useful to carry out the Shipyard Modernization Project.  This</w:t>
      </w:r>
      <w:r w:rsidR="00A11FCA">
        <w:rPr>
          <w:sz w:val="24"/>
          <w:szCs w:val="24"/>
        </w:rPr>
        <w:t xml:space="preserve"> authorization is consistent with section 331.302(2), Florida Statutes, which provides that in carrying out its duties and responsibilities Space Florida </w:t>
      </w:r>
      <w:r w:rsidR="00A11FCA">
        <w:rPr>
          <w:sz w:val="24"/>
          <w:szCs w:val="24"/>
        </w:rPr>
        <w:lastRenderedPageBreak/>
        <w:t>may enter int</w:t>
      </w:r>
      <w:r w:rsidR="00411261">
        <w:rPr>
          <w:sz w:val="24"/>
          <w:szCs w:val="24"/>
        </w:rPr>
        <w:t>o</w:t>
      </w:r>
      <w:r w:rsidR="00A11FCA">
        <w:rPr>
          <w:sz w:val="24"/>
          <w:szCs w:val="24"/>
        </w:rPr>
        <w:t xml:space="preserve"> memoranda of agreement with municipalities, counties, regional authorities, state agencies and organizations, appropriate federal agencies and organizations, and other interested persons and groups.</w:t>
      </w:r>
    </w:p>
    <w:p w14:paraId="5A4030BF" w14:textId="73C5881C" w:rsidR="00E71075" w:rsidRDefault="001D7191" w:rsidP="00E71075">
      <w:pPr>
        <w:pStyle w:val="NGNNORMAL"/>
        <w:jc w:val="left"/>
        <w:rPr>
          <w:sz w:val="24"/>
          <w:szCs w:val="24"/>
        </w:rPr>
      </w:pPr>
      <w:r>
        <w:rPr>
          <w:bCs/>
          <w:sz w:val="24"/>
          <w:szCs w:val="24"/>
        </w:rPr>
        <w:t>SECTION 2.</w:t>
      </w:r>
      <w:r>
        <w:rPr>
          <w:bCs/>
          <w:sz w:val="24"/>
          <w:szCs w:val="24"/>
        </w:rPr>
        <w:tab/>
      </w:r>
      <w:r>
        <w:rPr>
          <w:sz w:val="24"/>
          <w:szCs w:val="24"/>
        </w:rPr>
        <w:tab/>
        <w:t xml:space="preserve">PUBLIC PURPOSE. </w:t>
      </w:r>
      <w:r w:rsidR="00B73B2F">
        <w:rPr>
          <w:sz w:val="24"/>
          <w:szCs w:val="24"/>
        </w:rPr>
        <w:t>The Board finds and declares that</w:t>
      </w:r>
      <w:r w:rsidR="00411261">
        <w:rPr>
          <w:sz w:val="24"/>
          <w:szCs w:val="24"/>
        </w:rPr>
        <w:t xml:space="preserve"> the </w:t>
      </w:r>
      <w:r w:rsidR="006D372E">
        <w:rPr>
          <w:sz w:val="24"/>
          <w:szCs w:val="24"/>
        </w:rPr>
        <w:t xml:space="preserve">proposed </w:t>
      </w:r>
      <w:r w:rsidR="00411261">
        <w:rPr>
          <w:sz w:val="24"/>
          <w:szCs w:val="24"/>
        </w:rPr>
        <w:t xml:space="preserve">lease agreement with FDOT for parking at the Shipyard Modernization Project serves valid public purposes: </w:t>
      </w:r>
      <w:r w:rsidR="00E71075">
        <w:rPr>
          <w:sz w:val="24"/>
          <w:szCs w:val="24"/>
        </w:rPr>
        <w:t xml:space="preserve"> (1) </w:t>
      </w:r>
      <w:r w:rsidR="00B73B2F">
        <w:rPr>
          <w:sz w:val="24"/>
          <w:szCs w:val="24"/>
        </w:rPr>
        <w:t xml:space="preserve">the FDOT Lease </w:t>
      </w:r>
      <w:r w:rsidR="00A11FCA">
        <w:rPr>
          <w:sz w:val="24"/>
          <w:szCs w:val="24"/>
        </w:rPr>
        <w:t>se</w:t>
      </w:r>
      <w:r w:rsidR="00E71075">
        <w:rPr>
          <w:sz w:val="24"/>
          <w:szCs w:val="24"/>
        </w:rPr>
        <w:t>rves the legislative intent of Space Florida, as se</w:t>
      </w:r>
      <w:r w:rsidR="004D002D">
        <w:rPr>
          <w:sz w:val="24"/>
          <w:szCs w:val="24"/>
        </w:rPr>
        <w:t>t</w:t>
      </w:r>
      <w:r w:rsidR="00E71075">
        <w:rPr>
          <w:sz w:val="24"/>
          <w:szCs w:val="24"/>
        </w:rPr>
        <w:t xml:space="preserve"> forth in sections 331.3011(1)-(3), Florida Statutes; and (2) </w:t>
      </w:r>
      <w:r w:rsidR="00411261">
        <w:rPr>
          <w:sz w:val="24"/>
          <w:szCs w:val="24"/>
        </w:rPr>
        <w:t xml:space="preserve">the Shipyard Modernization Project serves the needs of the U.S. Navy specifically and the United States of America generally by supporting the national defense and </w:t>
      </w:r>
      <w:r w:rsidR="006D372E">
        <w:rPr>
          <w:sz w:val="24"/>
          <w:szCs w:val="24"/>
        </w:rPr>
        <w:t xml:space="preserve">promoting </w:t>
      </w:r>
      <w:r w:rsidR="00E71075">
        <w:rPr>
          <w:sz w:val="24"/>
          <w:szCs w:val="24"/>
        </w:rPr>
        <w:t xml:space="preserve">the health, safety, welfare, security, prosperity, and contentment of the </w:t>
      </w:r>
      <w:r w:rsidR="00937C87">
        <w:rPr>
          <w:sz w:val="24"/>
          <w:szCs w:val="24"/>
        </w:rPr>
        <w:t>citizens and</w:t>
      </w:r>
      <w:r w:rsidR="00E71075">
        <w:rPr>
          <w:sz w:val="24"/>
          <w:szCs w:val="24"/>
        </w:rPr>
        <w:t xml:space="preserve"> residents within</w:t>
      </w:r>
      <w:r w:rsidR="00937C87">
        <w:rPr>
          <w:sz w:val="24"/>
          <w:szCs w:val="24"/>
        </w:rPr>
        <w:t xml:space="preserve"> </w:t>
      </w:r>
      <w:r w:rsidR="00923E3C">
        <w:rPr>
          <w:sz w:val="24"/>
          <w:szCs w:val="24"/>
        </w:rPr>
        <w:t xml:space="preserve">and </w:t>
      </w:r>
      <w:r w:rsidR="00937C87">
        <w:rPr>
          <w:sz w:val="24"/>
          <w:szCs w:val="24"/>
        </w:rPr>
        <w:t>outside of</w:t>
      </w:r>
      <w:r w:rsidR="00E71075">
        <w:rPr>
          <w:sz w:val="24"/>
          <w:szCs w:val="24"/>
        </w:rPr>
        <w:t xml:space="preserve"> the State of Florida.</w:t>
      </w:r>
    </w:p>
    <w:p w14:paraId="31094668" w14:textId="3D47A44B" w:rsidR="00BD4231" w:rsidRDefault="00E858EE" w:rsidP="00C776FA">
      <w:pPr>
        <w:pStyle w:val="NGNNORMAL"/>
        <w:jc w:val="left"/>
        <w:rPr>
          <w:bCs/>
          <w:sz w:val="24"/>
          <w:szCs w:val="24"/>
        </w:rPr>
      </w:pPr>
      <w:r>
        <w:rPr>
          <w:bCs/>
          <w:sz w:val="24"/>
          <w:szCs w:val="24"/>
        </w:rPr>
        <w:t xml:space="preserve">SECTION </w:t>
      </w:r>
      <w:r w:rsidR="00164B7C">
        <w:rPr>
          <w:bCs/>
          <w:sz w:val="24"/>
          <w:szCs w:val="24"/>
        </w:rPr>
        <w:t>3</w:t>
      </w:r>
      <w:r>
        <w:rPr>
          <w:bCs/>
          <w:sz w:val="24"/>
          <w:szCs w:val="24"/>
        </w:rPr>
        <w:t>.</w:t>
      </w:r>
      <w:r>
        <w:rPr>
          <w:bCs/>
          <w:sz w:val="24"/>
          <w:szCs w:val="24"/>
        </w:rPr>
        <w:tab/>
      </w:r>
      <w:r>
        <w:rPr>
          <w:bCs/>
          <w:sz w:val="24"/>
          <w:szCs w:val="24"/>
        </w:rPr>
        <w:tab/>
        <w:t xml:space="preserve">SEVERABILITY.  </w:t>
      </w:r>
      <w:proofErr w:type="gramStart"/>
      <w:r>
        <w:rPr>
          <w:sz w:val="24"/>
          <w:szCs w:val="24"/>
        </w:rPr>
        <w:t>In the event that</w:t>
      </w:r>
      <w:proofErr w:type="gramEnd"/>
      <w:r>
        <w:rPr>
          <w:sz w:val="24"/>
          <w:szCs w:val="24"/>
        </w:rPr>
        <w:t xml:space="preserve"> any portion or section of this Resolution is determined </w:t>
      </w:r>
      <w:r w:rsidR="001B14A0">
        <w:rPr>
          <w:sz w:val="24"/>
          <w:szCs w:val="24"/>
        </w:rPr>
        <w:t xml:space="preserve">by a court of competent jurisdiction </w:t>
      </w:r>
      <w:r>
        <w:rPr>
          <w:sz w:val="24"/>
          <w:szCs w:val="24"/>
        </w:rPr>
        <w:t xml:space="preserve">to be invalid, </w:t>
      </w:r>
      <w:r w:rsidR="00F04E45">
        <w:rPr>
          <w:sz w:val="24"/>
          <w:szCs w:val="24"/>
        </w:rPr>
        <w:t>illegal,</w:t>
      </w:r>
      <w:r>
        <w:rPr>
          <w:sz w:val="24"/>
          <w:szCs w:val="24"/>
        </w:rPr>
        <w:t xml:space="preserve"> or unconstitutional, such decision shall in no manner affect the remaining portions or sections of this Resolution</w:t>
      </w:r>
      <w:r w:rsidR="001B14A0">
        <w:rPr>
          <w:sz w:val="24"/>
          <w:szCs w:val="24"/>
        </w:rPr>
        <w:t>, all of which</w:t>
      </w:r>
      <w:r>
        <w:rPr>
          <w:sz w:val="24"/>
          <w:szCs w:val="24"/>
        </w:rPr>
        <w:t xml:space="preserve"> shall remain in full force and effect.</w:t>
      </w:r>
    </w:p>
    <w:p w14:paraId="4BDEE39D" w14:textId="0076A4DF" w:rsidR="00BD4231" w:rsidRDefault="00E858EE" w:rsidP="00C776FA">
      <w:pPr>
        <w:pStyle w:val="NGNNORMAL"/>
        <w:jc w:val="left"/>
        <w:rPr>
          <w:sz w:val="24"/>
          <w:szCs w:val="24"/>
        </w:rPr>
      </w:pPr>
      <w:r>
        <w:rPr>
          <w:bCs/>
          <w:sz w:val="24"/>
          <w:szCs w:val="24"/>
        </w:rPr>
        <w:t xml:space="preserve">SECTION </w:t>
      </w:r>
      <w:r w:rsidR="001B14A0">
        <w:rPr>
          <w:bCs/>
          <w:sz w:val="24"/>
          <w:szCs w:val="24"/>
        </w:rPr>
        <w:t>4</w:t>
      </w:r>
      <w:r>
        <w:rPr>
          <w:bCs/>
          <w:sz w:val="24"/>
          <w:szCs w:val="24"/>
        </w:rPr>
        <w:t>.</w:t>
      </w:r>
      <w:r>
        <w:rPr>
          <w:bCs/>
          <w:sz w:val="24"/>
          <w:szCs w:val="24"/>
        </w:rPr>
        <w:tab/>
      </w:r>
      <w:r>
        <w:rPr>
          <w:bCs/>
          <w:sz w:val="24"/>
          <w:szCs w:val="24"/>
        </w:rPr>
        <w:tab/>
        <w:t xml:space="preserve">EFFECTIVE DATE.  </w:t>
      </w:r>
      <w:r>
        <w:rPr>
          <w:sz w:val="24"/>
          <w:szCs w:val="24"/>
        </w:rPr>
        <w:t>This Resolution shall take effect immediately upon its adoption.</w:t>
      </w:r>
    </w:p>
    <w:p w14:paraId="0415E3C4" w14:textId="1EB81195" w:rsidR="00BD4231" w:rsidRDefault="001E401D" w:rsidP="00C776FA">
      <w:pPr>
        <w:autoSpaceDE/>
        <w:autoSpaceDN/>
        <w:adjustRightInd/>
        <w:ind w:firstLine="720"/>
        <w:jc w:val="left"/>
        <w:rPr>
          <w:rFonts w:eastAsia="Times New Roman"/>
          <w:sz w:val="24"/>
          <w:szCs w:val="24"/>
        </w:rPr>
      </w:pPr>
      <w:r w:rsidRPr="00C776FA">
        <w:rPr>
          <w:rFonts w:eastAsia="Times New Roman"/>
          <w:b/>
          <w:i/>
          <w:sz w:val="24"/>
          <w:szCs w:val="24"/>
        </w:rPr>
        <w:t>Resolved</w:t>
      </w:r>
      <w:r w:rsidR="00E858EE">
        <w:rPr>
          <w:rFonts w:eastAsia="Times New Roman"/>
          <w:sz w:val="24"/>
          <w:szCs w:val="24"/>
        </w:rPr>
        <w:t xml:space="preserve"> this </w:t>
      </w:r>
      <w:r w:rsidR="00587C84">
        <w:rPr>
          <w:rFonts w:eastAsia="Times New Roman"/>
          <w:sz w:val="24"/>
          <w:szCs w:val="24"/>
        </w:rPr>
        <w:t xml:space="preserve">___ </w:t>
      </w:r>
      <w:r w:rsidR="00E858EE">
        <w:rPr>
          <w:rFonts w:eastAsia="Times New Roman"/>
          <w:sz w:val="24"/>
          <w:szCs w:val="24"/>
        </w:rPr>
        <w:t>day of</w:t>
      </w:r>
      <w:r w:rsidR="007237E2">
        <w:rPr>
          <w:rFonts w:eastAsia="Times New Roman"/>
          <w:sz w:val="24"/>
          <w:szCs w:val="24"/>
        </w:rPr>
        <w:t xml:space="preserve"> </w:t>
      </w:r>
      <w:proofErr w:type="gramStart"/>
      <w:r w:rsidR="00587C84">
        <w:rPr>
          <w:rFonts w:eastAsia="Times New Roman"/>
          <w:sz w:val="24"/>
          <w:szCs w:val="24"/>
        </w:rPr>
        <w:t>December</w:t>
      </w:r>
      <w:r>
        <w:rPr>
          <w:rFonts w:eastAsia="Times New Roman"/>
          <w:sz w:val="24"/>
          <w:szCs w:val="24"/>
        </w:rPr>
        <w:t>,</w:t>
      </w:r>
      <w:proofErr w:type="gramEnd"/>
      <w:r>
        <w:rPr>
          <w:rFonts w:eastAsia="Times New Roman"/>
          <w:sz w:val="24"/>
          <w:szCs w:val="24"/>
        </w:rPr>
        <w:t xml:space="preserve"> </w:t>
      </w:r>
      <w:r w:rsidR="00E858EE">
        <w:rPr>
          <w:rFonts w:eastAsia="Times New Roman"/>
          <w:sz w:val="24"/>
          <w:szCs w:val="24"/>
        </w:rPr>
        <w:t>20</w:t>
      </w:r>
      <w:r w:rsidR="007237E2">
        <w:rPr>
          <w:rFonts w:eastAsia="Times New Roman"/>
          <w:sz w:val="24"/>
          <w:szCs w:val="24"/>
        </w:rPr>
        <w:t>2</w:t>
      </w:r>
      <w:r w:rsidR="00F04E45">
        <w:rPr>
          <w:rFonts w:eastAsia="Times New Roman"/>
          <w:sz w:val="24"/>
          <w:szCs w:val="24"/>
        </w:rPr>
        <w:t>1</w:t>
      </w:r>
      <w:r w:rsidR="00E858EE">
        <w:rPr>
          <w:rFonts w:eastAsia="Times New Roman"/>
          <w:sz w:val="24"/>
          <w:szCs w:val="24"/>
        </w:rPr>
        <w:t>.</w:t>
      </w:r>
    </w:p>
    <w:p w14:paraId="56CF7D17" w14:textId="77777777" w:rsidR="00BD4231" w:rsidRDefault="00BD4231">
      <w:pPr>
        <w:ind w:firstLine="4320"/>
        <w:rPr>
          <w:bCs/>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635"/>
      </w:tblGrid>
      <w:tr w:rsidR="00BD4231" w14:paraId="214F7A62" w14:textId="77777777">
        <w:tc>
          <w:tcPr>
            <w:tcW w:w="4788" w:type="dxa"/>
          </w:tcPr>
          <w:p w14:paraId="70FEBF9B" w14:textId="77777777" w:rsidR="00BD4231" w:rsidRDefault="00BD4231">
            <w:pPr>
              <w:autoSpaceDE/>
              <w:autoSpaceDN/>
              <w:adjustRightInd/>
              <w:jc w:val="left"/>
              <w:rPr>
                <w:rFonts w:ascii="Times New Roman" w:eastAsia="Times New Roman" w:hAnsi="Times New Roman" w:cs="Times New Roman"/>
                <w:sz w:val="24"/>
              </w:rPr>
            </w:pPr>
          </w:p>
        </w:tc>
        <w:tc>
          <w:tcPr>
            <w:tcW w:w="4788" w:type="dxa"/>
          </w:tcPr>
          <w:p w14:paraId="78099EDB" w14:textId="3039A11C" w:rsidR="00BD4231" w:rsidRDefault="001E401D">
            <w:pPr>
              <w:pBdr>
                <w:bottom w:val="single" w:sz="12" w:space="1" w:color="auto"/>
              </w:pBdr>
              <w:autoSpaceDE/>
              <w:autoSpaceDN/>
              <w:adjustRightInd/>
              <w:jc w:val="left"/>
              <w:rPr>
                <w:rFonts w:ascii="Times New Roman" w:eastAsia="Times New Roman" w:hAnsi="Times New Roman" w:cs="Times New Roman"/>
                <w:sz w:val="24"/>
              </w:rPr>
            </w:pPr>
            <w:r>
              <w:rPr>
                <w:rFonts w:ascii="Times New Roman" w:eastAsia="Times New Roman" w:hAnsi="Times New Roman" w:cs="Times New Roman"/>
                <w:b/>
                <w:sz w:val="24"/>
              </w:rPr>
              <w:t>Space Florida</w:t>
            </w:r>
          </w:p>
          <w:p w14:paraId="2DE68C76" w14:textId="76DB261D" w:rsidR="001E401D" w:rsidRPr="007D0906" w:rsidRDefault="001E401D">
            <w:pPr>
              <w:pBdr>
                <w:bottom w:val="single" w:sz="12" w:space="1" w:color="auto"/>
              </w:pBdr>
              <w:autoSpaceDE/>
              <w:autoSpaceDN/>
              <w:adjustRightInd/>
              <w:jc w:val="left"/>
              <w:rPr>
                <w:rFonts w:ascii="Times New Roman" w:eastAsia="Times New Roman" w:hAnsi="Times New Roman" w:cs="Times New Roman"/>
                <w:sz w:val="24"/>
              </w:rPr>
            </w:pPr>
            <w:r>
              <w:rPr>
                <w:rFonts w:ascii="Times New Roman" w:eastAsia="Times New Roman" w:hAnsi="Times New Roman" w:cs="Times New Roman"/>
                <w:sz w:val="24"/>
              </w:rPr>
              <w:t>By its Board of Directors</w:t>
            </w:r>
          </w:p>
          <w:p w14:paraId="24203A03" w14:textId="58BA92DD" w:rsidR="00BD4231" w:rsidRDefault="00BD4231">
            <w:pPr>
              <w:pBdr>
                <w:bottom w:val="single" w:sz="12" w:space="1" w:color="auto"/>
              </w:pBdr>
              <w:autoSpaceDE/>
              <w:autoSpaceDN/>
              <w:adjustRightInd/>
              <w:jc w:val="left"/>
              <w:rPr>
                <w:rFonts w:ascii="Times New Roman" w:eastAsia="Times New Roman" w:hAnsi="Times New Roman" w:cs="Times New Roman"/>
                <w:sz w:val="24"/>
              </w:rPr>
            </w:pPr>
          </w:p>
          <w:p w14:paraId="08A1202D" w14:textId="735BFB9F" w:rsidR="001E401D" w:rsidRDefault="001E401D">
            <w:pPr>
              <w:pBdr>
                <w:bottom w:val="single" w:sz="12" w:space="1" w:color="auto"/>
              </w:pBdr>
              <w:autoSpaceDE/>
              <w:autoSpaceDN/>
              <w:adjustRightInd/>
              <w:jc w:val="left"/>
              <w:rPr>
                <w:rFonts w:ascii="Times New Roman" w:eastAsia="Times New Roman" w:hAnsi="Times New Roman" w:cs="Times New Roman"/>
                <w:sz w:val="24"/>
              </w:rPr>
            </w:pPr>
          </w:p>
          <w:p w14:paraId="2AD101D7" w14:textId="00911B66" w:rsidR="001E401D" w:rsidRDefault="001E401D">
            <w:pPr>
              <w:pBdr>
                <w:bottom w:val="single" w:sz="12" w:space="1" w:color="auto"/>
              </w:pBdr>
              <w:autoSpaceDE/>
              <w:autoSpaceDN/>
              <w:adjustRightInd/>
              <w:jc w:val="left"/>
              <w:rPr>
                <w:rFonts w:ascii="Times New Roman" w:eastAsia="Times New Roman" w:hAnsi="Times New Roman" w:cs="Times New Roman"/>
                <w:sz w:val="24"/>
              </w:rPr>
            </w:pPr>
            <w:r>
              <w:rPr>
                <w:rFonts w:ascii="Times New Roman" w:eastAsia="Times New Roman" w:hAnsi="Times New Roman" w:cs="Times New Roman"/>
                <w:sz w:val="24"/>
              </w:rPr>
              <w:t>By:</w:t>
            </w:r>
          </w:p>
          <w:p w14:paraId="02BD193A" w14:textId="77777777" w:rsidR="001E401D" w:rsidRDefault="00E858EE">
            <w:pPr>
              <w:autoSpaceDE/>
              <w:autoSpaceDN/>
              <w:adjustRightInd/>
              <w:jc w:val="left"/>
              <w:rPr>
                <w:rFonts w:ascii="Times New Roman" w:eastAsia="Times New Roman" w:hAnsi="Times New Roman" w:cs="Times New Roman"/>
                <w:b/>
                <w:sz w:val="24"/>
              </w:rPr>
            </w:pPr>
            <w:r>
              <w:rPr>
                <w:rFonts w:ascii="Times New Roman" w:eastAsia="Times New Roman" w:hAnsi="Times New Roman" w:cs="Times New Roman"/>
                <w:b/>
                <w:sz w:val="24"/>
              </w:rPr>
              <w:t xml:space="preserve">HONORABLE </w:t>
            </w:r>
            <w:r w:rsidR="003443FE">
              <w:rPr>
                <w:rFonts w:ascii="Times New Roman" w:eastAsia="Times New Roman" w:hAnsi="Times New Roman" w:cs="Times New Roman"/>
                <w:b/>
                <w:sz w:val="24"/>
              </w:rPr>
              <w:t>JEANETTE NUNEZ,</w:t>
            </w:r>
          </w:p>
          <w:p w14:paraId="490B0FC7" w14:textId="77777777" w:rsidR="001E401D" w:rsidRPr="00DF14C9" w:rsidRDefault="001E401D">
            <w:pPr>
              <w:autoSpaceDE/>
              <w:autoSpaceDN/>
              <w:adjustRightInd/>
              <w:jc w:val="left"/>
              <w:rPr>
                <w:rFonts w:ascii="Times New Roman" w:eastAsia="Times New Roman" w:hAnsi="Times New Roman" w:cs="Times New Roman"/>
                <w:sz w:val="24"/>
              </w:rPr>
            </w:pPr>
            <w:r w:rsidRPr="00DF14C9">
              <w:rPr>
                <w:rFonts w:ascii="Times New Roman" w:eastAsia="Times New Roman" w:hAnsi="Times New Roman" w:cs="Times New Roman"/>
                <w:sz w:val="24"/>
              </w:rPr>
              <w:t>Lieutenant Governor of Florida</w:t>
            </w:r>
          </w:p>
          <w:p w14:paraId="520B9492" w14:textId="4CE651A0" w:rsidR="00BD4231" w:rsidRDefault="001E401D">
            <w:pPr>
              <w:autoSpaceDE/>
              <w:autoSpaceDN/>
              <w:adjustRightInd/>
              <w:jc w:val="left"/>
              <w:rPr>
                <w:rFonts w:ascii="Times New Roman" w:eastAsia="Times New Roman" w:hAnsi="Times New Roman" w:cs="Times New Roman"/>
                <w:sz w:val="24"/>
              </w:rPr>
            </w:pPr>
            <w:r w:rsidRPr="00DF14C9">
              <w:rPr>
                <w:rFonts w:ascii="Times New Roman" w:eastAsia="Times New Roman" w:hAnsi="Times New Roman" w:cs="Times New Roman"/>
                <w:sz w:val="24"/>
              </w:rPr>
              <w:t>Chair of the Board</w:t>
            </w:r>
          </w:p>
        </w:tc>
      </w:tr>
      <w:tr w:rsidR="00BD4231" w14:paraId="716AB1D4" w14:textId="77777777">
        <w:tc>
          <w:tcPr>
            <w:tcW w:w="4788" w:type="dxa"/>
          </w:tcPr>
          <w:p w14:paraId="0116D72D" w14:textId="49DCC5A6" w:rsidR="00BD4231" w:rsidRDefault="00164B7C" w:rsidP="00164B7C">
            <w:pPr>
              <w:tabs>
                <w:tab w:val="left" w:pos="3338"/>
              </w:tabs>
              <w:autoSpaceDE/>
              <w:autoSpaceDN/>
              <w:adjustRightInd/>
              <w:jc w:val="left"/>
              <w:rPr>
                <w:rFonts w:ascii="Times New Roman" w:eastAsia="Times New Roman" w:hAnsi="Times New Roman" w:cs="Times New Roman"/>
                <w:sz w:val="24"/>
              </w:rPr>
            </w:pPr>
            <w:r>
              <w:rPr>
                <w:rFonts w:ascii="Times New Roman" w:eastAsia="Times New Roman" w:hAnsi="Times New Roman" w:cs="Times New Roman"/>
                <w:sz w:val="24"/>
              </w:rPr>
              <w:tab/>
            </w:r>
          </w:p>
        </w:tc>
        <w:tc>
          <w:tcPr>
            <w:tcW w:w="4788" w:type="dxa"/>
          </w:tcPr>
          <w:p w14:paraId="64497718" w14:textId="77777777" w:rsidR="00BD4231" w:rsidRDefault="00BD4231">
            <w:pPr>
              <w:autoSpaceDE/>
              <w:autoSpaceDN/>
              <w:adjustRightInd/>
              <w:jc w:val="left"/>
              <w:rPr>
                <w:rFonts w:ascii="Times New Roman" w:eastAsia="Times New Roman" w:hAnsi="Times New Roman" w:cs="Times New Roman"/>
                <w:sz w:val="24"/>
              </w:rPr>
            </w:pPr>
          </w:p>
        </w:tc>
      </w:tr>
      <w:tr w:rsidR="00BD4231" w14:paraId="1F259997" w14:textId="77777777">
        <w:tc>
          <w:tcPr>
            <w:tcW w:w="4788" w:type="dxa"/>
          </w:tcPr>
          <w:p w14:paraId="2534FCB7" w14:textId="77777777" w:rsidR="00BD4231" w:rsidRDefault="00E858EE">
            <w:pPr>
              <w:autoSpaceDE/>
              <w:autoSpaceDN/>
              <w:adjustRightInd/>
              <w:jc w:val="left"/>
              <w:rPr>
                <w:rFonts w:ascii="Times New Roman" w:eastAsia="Times New Roman" w:hAnsi="Times New Roman" w:cs="Times New Roman"/>
                <w:sz w:val="24"/>
              </w:rPr>
            </w:pPr>
            <w:r>
              <w:rPr>
                <w:rFonts w:ascii="Times New Roman" w:eastAsia="Times New Roman" w:hAnsi="Times New Roman" w:cs="Times New Roman"/>
                <w:sz w:val="24"/>
              </w:rPr>
              <w:t>ATTEST:</w:t>
            </w:r>
          </w:p>
          <w:p w14:paraId="49CA7C39" w14:textId="77777777" w:rsidR="00BD4231" w:rsidRDefault="00BD4231">
            <w:pPr>
              <w:autoSpaceDE/>
              <w:autoSpaceDN/>
              <w:adjustRightInd/>
              <w:jc w:val="left"/>
              <w:rPr>
                <w:rFonts w:ascii="Times New Roman" w:eastAsia="Times New Roman" w:hAnsi="Times New Roman" w:cs="Times New Roman"/>
                <w:sz w:val="24"/>
              </w:rPr>
            </w:pPr>
          </w:p>
          <w:p w14:paraId="780C6CA6" w14:textId="77777777" w:rsidR="00BD4231" w:rsidRDefault="00BD4231">
            <w:pPr>
              <w:pBdr>
                <w:bottom w:val="single" w:sz="12" w:space="1" w:color="auto"/>
              </w:pBdr>
              <w:autoSpaceDE/>
              <w:autoSpaceDN/>
              <w:adjustRightInd/>
              <w:jc w:val="left"/>
              <w:rPr>
                <w:rFonts w:ascii="Times New Roman" w:eastAsia="Times New Roman" w:hAnsi="Times New Roman" w:cs="Times New Roman"/>
                <w:sz w:val="24"/>
              </w:rPr>
            </w:pPr>
          </w:p>
          <w:p w14:paraId="14D6C4A2" w14:textId="446FDA3C" w:rsidR="00BD4231" w:rsidRDefault="003443FE">
            <w:pPr>
              <w:autoSpaceDE/>
              <w:autoSpaceDN/>
              <w:adjustRightInd/>
              <w:jc w:val="left"/>
              <w:rPr>
                <w:rFonts w:ascii="Times New Roman" w:eastAsia="Times New Roman" w:hAnsi="Times New Roman" w:cs="Times New Roman"/>
                <w:sz w:val="24"/>
              </w:rPr>
            </w:pPr>
            <w:r>
              <w:rPr>
                <w:rFonts w:ascii="Times New Roman" w:eastAsia="Times New Roman" w:hAnsi="Times New Roman" w:cs="Times New Roman"/>
                <w:b/>
                <w:sz w:val="24"/>
              </w:rPr>
              <w:t>Signature/Print</w:t>
            </w:r>
          </w:p>
        </w:tc>
        <w:tc>
          <w:tcPr>
            <w:tcW w:w="4788" w:type="dxa"/>
          </w:tcPr>
          <w:p w14:paraId="0E424389" w14:textId="77777777" w:rsidR="00BD4231" w:rsidRDefault="00BD4231">
            <w:pPr>
              <w:autoSpaceDE/>
              <w:autoSpaceDN/>
              <w:adjustRightInd/>
              <w:jc w:val="left"/>
              <w:rPr>
                <w:rFonts w:ascii="Times New Roman" w:eastAsia="Times New Roman" w:hAnsi="Times New Roman" w:cs="Times New Roman"/>
                <w:sz w:val="24"/>
              </w:rPr>
            </w:pPr>
          </w:p>
        </w:tc>
      </w:tr>
    </w:tbl>
    <w:p w14:paraId="01589524" w14:textId="77777777" w:rsidR="009E5B0B" w:rsidRDefault="009E5B0B" w:rsidP="00FA2406">
      <w:pPr>
        <w:tabs>
          <w:tab w:val="left" w:pos="2775"/>
        </w:tabs>
        <w:rPr>
          <w:sz w:val="24"/>
          <w:szCs w:val="24"/>
        </w:rPr>
      </w:pPr>
    </w:p>
    <w:p w14:paraId="3F03D792" w14:textId="77777777" w:rsidR="009E5B0B" w:rsidRDefault="009E5B0B">
      <w:pPr>
        <w:autoSpaceDE/>
        <w:autoSpaceDN/>
        <w:adjustRightInd/>
        <w:jc w:val="left"/>
        <w:rPr>
          <w:sz w:val="24"/>
          <w:szCs w:val="24"/>
        </w:rPr>
      </w:pPr>
      <w:r>
        <w:rPr>
          <w:sz w:val="24"/>
          <w:szCs w:val="24"/>
        </w:rPr>
        <w:br w:type="page"/>
      </w:r>
    </w:p>
    <w:p w14:paraId="4FFC81F2" w14:textId="3E5E3429" w:rsidR="00923E3C" w:rsidRDefault="00FA2406" w:rsidP="00FA2406">
      <w:pPr>
        <w:tabs>
          <w:tab w:val="left" w:pos="2775"/>
        </w:tabs>
        <w:rPr>
          <w:sz w:val="24"/>
          <w:szCs w:val="24"/>
        </w:rPr>
      </w:pPr>
      <w:r>
        <w:rPr>
          <w:sz w:val="24"/>
          <w:szCs w:val="24"/>
        </w:rPr>
        <w:lastRenderedPageBreak/>
        <w:tab/>
      </w:r>
    </w:p>
    <w:p w14:paraId="01DFFBA2" w14:textId="77777777" w:rsidR="00923E3C" w:rsidRDefault="00374750">
      <w:r>
        <w:pict w14:anchorId="2E266D2D">
          <v:shapetype id="_x0000_t202" coordsize="21600,21600" o:spt="202" path="m,l,21600r21600,l21600,xe">
            <v:stroke joinstyle="miter"/>
            <v:path gradientshapeok="t" o:connecttype="rect"/>
          </v:shapetype>
          <v:shape id="zzmpTrailer_1079_11" o:spid="_x0000_s1026" type="#_x0000_t202" style="position:absolute;left:0;text-align:left;margin-left:0;margin-top:0;width:201.6pt;height:2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oXWrAIAAKk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" filled="f" stroked="f">
            <v:textbox inset="0,0,0,0">
              <w:txbxContent>
                <w:p w14:paraId="133731FA" w14:textId="1C89FDF8" w:rsidR="00923E3C" w:rsidRDefault="00923E3C">
                  <w:pPr>
                    <w:pStyle w:val="MacPacTrailer"/>
                  </w:pPr>
                  <w:r>
                    <w:t>#46084340 v2</w:t>
                  </w:r>
                </w:p>
                <w:p w14:paraId="4784FEC0" w14:textId="11996F59" w:rsidR="00923E3C" w:rsidRDefault="00923E3C">
                  <w:pPr>
                    <w:pStyle w:val="MacPacTrailer"/>
                  </w:pPr>
                </w:p>
              </w:txbxContent>
            </v:textbox>
            <w10:wrap anchorx="margin"/>
          </v:shape>
        </w:pict>
      </w:r>
    </w:p>
    <w:sectPr w:rsidR="00923E3C">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144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31560" w14:textId="77777777" w:rsidR="00BD1CE8" w:rsidRDefault="00BD1CE8">
      <w:r>
        <w:separator/>
      </w:r>
    </w:p>
  </w:endnote>
  <w:endnote w:type="continuationSeparator" w:id="0">
    <w:p w14:paraId="781746E4" w14:textId="77777777" w:rsidR="00BD1CE8" w:rsidRDefault="00BD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A4273" w14:textId="77777777" w:rsidR="009E5B0B" w:rsidRDefault="009E5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EFEF" w14:textId="10115A55" w:rsidR="00BD4231" w:rsidRDefault="00E858EE">
    <w:pPr>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9E5B0B">
      <w:rPr>
        <w:noProof/>
        <w:sz w:val="24"/>
        <w:szCs w:val="24"/>
      </w:rPr>
      <w:t>3</w:t>
    </w:r>
    <w:r>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067C6" w14:textId="77777777" w:rsidR="009E5B0B" w:rsidRDefault="009E5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D4ECF" w14:textId="77777777" w:rsidR="00BD1CE8" w:rsidRDefault="00BD1CE8">
      <w:r>
        <w:separator/>
      </w:r>
    </w:p>
  </w:footnote>
  <w:footnote w:type="continuationSeparator" w:id="0">
    <w:p w14:paraId="5E3A0550" w14:textId="77777777" w:rsidR="00BD1CE8" w:rsidRDefault="00BD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84F25" w14:textId="77777777" w:rsidR="009E5B0B" w:rsidRDefault="009E5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3C48B" w14:textId="5788917E" w:rsidR="00937C87" w:rsidRDefault="00937C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EA652" w14:textId="77777777" w:rsidR="009E5B0B" w:rsidRDefault="009E5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upperLetter"/>
      <w:pStyle w:val="QuickA"/>
      <w:lvlText w:val="%1."/>
      <w:lvlJc w:val="left"/>
      <w:pPr>
        <w:tabs>
          <w:tab w:val="num" w:pos="723"/>
        </w:tabs>
      </w:pPr>
      <w:rPr>
        <w:rFonts w:ascii="Garamond" w:hAnsi="Garamond" w:cs="Times New Roman"/>
        <w:sz w:val="24"/>
        <w:szCs w:val="24"/>
      </w:rPr>
    </w:lvl>
  </w:abstractNum>
  <w:abstractNum w:abstractNumId="1" w15:restartNumberingAfterBreak="0">
    <w:nsid w:val="01456461"/>
    <w:multiLevelType w:val="hybridMultilevel"/>
    <w:tmpl w:val="8BB08510"/>
    <w:lvl w:ilvl="0" w:tplc="81006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763FFB"/>
    <w:multiLevelType w:val="multilevel"/>
    <w:tmpl w:val="F80CAAE0"/>
    <w:styleLink w:val="CD31"/>
    <w:lvl w:ilvl="0">
      <w:start w:val="1"/>
      <w:numFmt w:val="decimal"/>
      <w:lvlText w:val="3.%1"/>
      <w:lvlJc w:val="left"/>
      <w:pPr>
        <w:tabs>
          <w:tab w:val="num" w:pos="1440"/>
        </w:tabs>
        <w:ind w:left="1440" w:hanging="720"/>
      </w:pPr>
      <w:rPr>
        <w:rFonts w:hint="default"/>
        <w:sz w:val="26"/>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1E4C0A0B"/>
    <w:multiLevelType w:val="multilevel"/>
    <w:tmpl w:val="D390CA9C"/>
    <w:styleLink w:val="CD21"/>
    <w:lvl w:ilvl="0">
      <w:start w:val="1"/>
      <w:numFmt w:val="decimal"/>
      <w:lvlText w:val="2.%1"/>
      <w:lvlJc w:val="left"/>
      <w:pPr>
        <w:tabs>
          <w:tab w:val="num" w:pos="1440"/>
        </w:tabs>
        <w:ind w:left="1440" w:hanging="720"/>
      </w:pPr>
      <w:rPr>
        <w:rFonts w:ascii="Times New Roman" w:hAnsi="Times New Roman" w:hint="default"/>
        <w:sz w:val="2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67F145B"/>
    <w:multiLevelType w:val="multilevel"/>
    <w:tmpl w:val="F46A1FC8"/>
    <w:styleLink w:val="CD61"/>
    <w:lvl w:ilvl="0">
      <w:start w:val="1"/>
      <w:numFmt w:val="decimal"/>
      <w:lvlText w:val="6.%1"/>
      <w:lvlJc w:val="left"/>
      <w:pPr>
        <w:tabs>
          <w:tab w:val="num" w:pos="1440"/>
        </w:tabs>
        <w:ind w:left="1440" w:hanging="720"/>
      </w:pPr>
      <w:rPr>
        <w:rFonts w:hint="default"/>
        <w:sz w:val="2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A7C0248"/>
    <w:multiLevelType w:val="multilevel"/>
    <w:tmpl w:val="B8BC7B22"/>
    <w:lvl w:ilvl="0">
      <w:start w:val="1"/>
      <w:numFmt w:val="upperRoman"/>
      <w:suff w:val="nothing"/>
      <w:lvlText w:val="ARTICLE %1."/>
      <w:lvlJc w:val="left"/>
      <w:pPr>
        <w:ind w:left="0" w:firstLine="0"/>
      </w:pPr>
      <w:rPr>
        <w:rFonts w:hint="default"/>
        <w:b/>
        <w:i w:val="0"/>
      </w:rPr>
    </w:lvl>
    <w:lvl w:ilvl="1">
      <w:start w:val="1"/>
      <w:numFmt w:val="decimal"/>
      <w:pStyle w:val="section"/>
      <w:isLgl/>
      <w:lvlText w:val="Section %1.%2"/>
      <w:lvlJc w:val="left"/>
      <w:pPr>
        <w:tabs>
          <w:tab w:val="num" w:pos="2520"/>
        </w:tabs>
        <w:ind w:left="0" w:firstLine="720"/>
      </w:pPr>
      <w:rPr>
        <w:rFonts w:hint="default"/>
        <w:b/>
        <w:i w:val="0"/>
      </w:rPr>
    </w:lvl>
    <w:lvl w:ilvl="2">
      <w:start w:val="1"/>
      <w:numFmt w:val="decimal"/>
      <w:pStyle w:val="clause"/>
      <w:isLgl/>
      <w:lvlText w:val="Clause %1.%2.%3"/>
      <w:lvlJc w:val="left"/>
      <w:pPr>
        <w:tabs>
          <w:tab w:val="num" w:pos="2304"/>
        </w:tabs>
        <w:ind w:left="720" w:hanging="576"/>
      </w:pPr>
      <w:rPr>
        <w:rFonts w:hint="default"/>
        <w:b/>
        <w:i w:val="0"/>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361742C3"/>
    <w:multiLevelType w:val="multilevel"/>
    <w:tmpl w:val="F3CC7960"/>
    <w:styleLink w:val="CD81"/>
    <w:lvl w:ilvl="0">
      <w:start w:val="1"/>
      <w:numFmt w:val="decimal"/>
      <w:lvlText w:val="8.%1"/>
      <w:lvlJc w:val="left"/>
      <w:pPr>
        <w:tabs>
          <w:tab w:val="num" w:pos="1440"/>
        </w:tabs>
        <w:ind w:left="1440" w:hanging="720"/>
      </w:pPr>
      <w:rPr>
        <w:rFonts w:ascii="Times New Roman" w:hAnsi="Times New Roman" w:hint="default"/>
        <w:sz w:val="2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AA32CF0"/>
    <w:multiLevelType w:val="hybridMultilevel"/>
    <w:tmpl w:val="529ECB34"/>
    <w:lvl w:ilvl="0" w:tplc="42E4AA80">
      <w:start w:val="1"/>
      <w:numFmt w:val="upperLetter"/>
      <w:lvlText w:val="%1."/>
      <w:lvlJc w:val="left"/>
      <w:pPr>
        <w:ind w:left="360" w:hanging="360"/>
      </w:pPr>
      <w:rPr>
        <w:b w:val="0"/>
      </w:rPr>
    </w:lvl>
    <w:lvl w:ilvl="1" w:tplc="6DF81F2E">
      <w:start w:val="1"/>
      <w:numFmt w:val="lowerLetter"/>
      <w:lvlText w:val="%2."/>
      <w:lvlJc w:val="left"/>
      <w:pPr>
        <w:ind w:left="1080" w:hanging="360"/>
      </w:pPr>
    </w:lvl>
    <w:lvl w:ilvl="2" w:tplc="6A8E4F3C">
      <w:start w:val="1"/>
      <w:numFmt w:val="lowerRoman"/>
      <w:lvlText w:val="%3."/>
      <w:lvlJc w:val="right"/>
      <w:pPr>
        <w:ind w:left="1800" w:hanging="180"/>
      </w:pPr>
    </w:lvl>
    <w:lvl w:ilvl="3" w:tplc="281C082E">
      <w:start w:val="1"/>
      <w:numFmt w:val="decimal"/>
      <w:lvlText w:val="%4."/>
      <w:lvlJc w:val="left"/>
      <w:pPr>
        <w:ind w:left="2520" w:hanging="360"/>
      </w:pPr>
    </w:lvl>
    <w:lvl w:ilvl="4" w:tplc="07F6E772">
      <w:start w:val="1"/>
      <w:numFmt w:val="lowerLetter"/>
      <w:lvlText w:val="%5."/>
      <w:lvlJc w:val="left"/>
      <w:pPr>
        <w:ind w:left="3240" w:hanging="360"/>
      </w:pPr>
    </w:lvl>
    <w:lvl w:ilvl="5" w:tplc="8FE82D08">
      <w:start w:val="1"/>
      <w:numFmt w:val="lowerRoman"/>
      <w:lvlText w:val="%6."/>
      <w:lvlJc w:val="right"/>
      <w:pPr>
        <w:ind w:left="3960" w:hanging="180"/>
      </w:pPr>
    </w:lvl>
    <w:lvl w:ilvl="6" w:tplc="F90E1F88">
      <w:start w:val="1"/>
      <w:numFmt w:val="decimal"/>
      <w:lvlText w:val="%7."/>
      <w:lvlJc w:val="left"/>
      <w:pPr>
        <w:ind w:left="4680" w:hanging="360"/>
      </w:pPr>
    </w:lvl>
    <w:lvl w:ilvl="7" w:tplc="F30EE0E0">
      <w:start w:val="1"/>
      <w:numFmt w:val="lowerLetter"/>
      <w:lvlText w:val="%8."/>
      <w:lvlJc w:val="left"/>
      <w:pPr>
        <w:ind w:left="5400" w:hanging="360"/>
      </w:pPr>
    </w:lvl>
    <w:lvl w:ilvl="8" w:tplc="A2A28CD0">
      <w:start w:val="1"/>
      <w:numFmt w:val="lowerRoman"/>
      <w:lvlText w:val="%9."/>
      <w:lvlJc w:val="right"/>
      <w:pPr>
        <w:ind w:left="6120" w:hanging="180"/>
      </w:pPr>
    </w:lvl>
  </w:abstractNum>
  <w:abstractNum w:abstractNumId="8" w15:restartNumberingAfterBreak="0">
    <w:nsid w:val="55CF265E"/>
    <w:multiLevelType w:val="multilevel"/>
    <w:tmpl w:val="DD383992"/>
    <w:styleLink w:val="CD11"/>
    <w:lvl w:ilvl="0">
      <w:start w:val="1"/>
      <w:numFmt w:val="decimal"/>
      <w:lvlText w:val="1.%1"/>
      <w:lvlJc w:val="left"/>
      <w:pPr>
        <w:tabs>
          <w:tab w:val="num" w:pos="1440"/>
        </w:tabs>
        <w:ind w:left="1440" w:hanging="720"/>
      </w:pPr>
      <w:rPr>
        <w:rFonts w:ascii="Times New Roman" w:hAnsi="Times New Roman" w:hint="default"/>
        <w:sz w:val="2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6332490"/>
    <w:multiLevelType w:val="multilevel"/>
    <w:tmpl w:val="7FDA3C14"/>
    <w:styleLink w:val="CDI"/>
    <w:lvl w:ilvl="0">
      <w:start w:val="1"/>
      <w:numFmt w:val="upperRoman"/>
      <w:lvlText w:val="%1."/>
      <w:lvlJc w:val="left"/>
      <w:pPr>
        <w:tabs>
          <w:tab w:val="num" w:pos="720"/>
        </w:tabs>
        <w:ind w:left="720" w:hanging="720"/>
      </w:pPr>
      <w:rPr>
        <w:rFonts w:ascii="Times New Roman" w:hAnsi="Times New Roman" w:hint="default"/>
        <w:b/>
        <w:sz w:val="2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21D446B"/>
    <w:multiLevelType w:val="multilevel"/>
    <w:tmpl w:val="32009110"/>
    <w:styleLink w:val="CD41"/>
    <w:lvl w:ilvl="0">
      <w:start w:val="1"/>
      <w:numFmt w:val="decimal"/>
      <w:lvlText w:val="4.%1"/>
      <w:lvlJc w:val="left"/>
      <w:pPr>
        <w:tabs>
          <w:tab w:val="num" w:pos="1440"/>
        </w:tabs>
        <w:ind w:left="1440" w:hanging="720"/>
      </w:pPr>
      <w:rPr>
        <w:rFonts w:hint="default"/>
        <w:sz w:val="26"/>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6E5221A9"/>
    <w:multiLevelType w:val="multilevel"/>
    <w:tmpl w:val="B0B48A48"/>
    <w:styleLink w:val="CD51"/>
    <w:lvl w:ilvl="0">
      <w:start w:val="1"/>
      <w:numFmt w:val="decimal"/>
      <w:lvlText w:val="5.%1"/>
      <w:lvlJc w:val="left"/>
      <w:pPr>
        <w:tabs>
          <w:tab w:val="num" w:pos="1440"/>
        </w:tabs>
        <w:ind w:left="1440" w:hanging="720"/>
      </w:pPr>
      <w:rPr>
        <w:rFonts w:hint="default"/>
        <w:sz w:val="26"/>
      </w:rPr>
    </w:lvl>
    <w:lvl w:ilvl="1">
      <w:start w:val="1"/>
      <w:numFmt w:val="lowerLetter"/>
      <w:lvlText w:val="%2)"/>
      <w:lvlJc w:val="left"/>
      <w:pPr>
        <w:tabs>
          <w:tab w:val="num" w:pos="0"/>
        </w:tabs>
        <w:ind w:left="0" w:hanging="360"/>
      </w:pPr>
      <w:rPr>
        <w:rFonts w:hint="default"/>
      </w:rPr>
    </w:lvl>
    <w:lvl w:ilvl="2">
      <w:start w:val="1"/>
      <w:numFmt w:val="lowerRoman"/>
      <w:lvlText w:val="%3)"/>
      <w:lvlJc w:val="left"/>
      <w:pPr>
        <w:tabs>
          <w:tab w:val="num" w:pos="360"/>
        </w:tabs>
        <w:ind w:left="36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2" w15:restartNumberingAfterBreak="0">
    <w:nsid w:val="7A0266FA"/>
    <w:multiLevelType w:val="multilevel"/>
    <w:tmpl w:val="56AA17E6"/>
    <w:styleLink w:val="CD71"/>
    <w:lvl w:ilvl="0">
      <w:start w:val="1"/>
      <w:numFmt w:val="decimal"/>
      <w:lvlText w:val="7.%1"/>
      <w:lvlJc w:val="left"/>
      <w:pPr>
        <w:tabs>
          <w:tab w:val="num" w:pos="1440"/>
        </w:tabs>
        <w:ind w:left="1440" w:hanging="720"/>
      </w:pPr>
      <w:rPr>
        <w:rFonts w:ascii="Times New Roman" w:hAnsi="Times New Roman" w:hint="default"/>
        <w:sz w:val="2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3"/>
  </w:num>
  <w:num w:numId="3">
    <w:abstractNumId w:val="2"/>
  </w:num>
  <w:num w:numId="4">
    <w:abstractNumId w:val="10"/>
  </w:num>
  <w:num w:numId="5">
    <w:abstractNumId w:val="11"/>
  </w:num>
  <w:num w:numId="6">
    <w:abstractNumId w:val="4"/>
  </w:num>
  <w:num w:numId="7">
    <w:abstractNumId w:val="12"/>
  </w:num>
  <w:num w:numId="8">
    <w:abstractNumId w:val="6"/>
  </w:num>
  <w:num w:numId="9">
    <w:abstractNumId w:val="9"/>
  </w:num>
  <w:num w:numId="10">
    <w:abstractNumId w:val="5"/>
  </w:num>
  <w:num w:numId="11">
    <w:abstractNumId w:val="0"/>
    <w:lvlOverride w:ilvl="0">
      <w:startOverride w:val="3"/>
      <w:lvl w:ilvl="0">
        <w:start w:val="3"/>
        <w:numFmt w:val="decimal"/>
        <w:pStyle w:val="QuickA"/>
        <w:lvlText w:val="%1."/>
        <w:lvlJc w:val="left"/>
      </w:lvl>
    </w:lvlOverride>
  </w:num>
  <w:num w:numId="12">
    <w:abstractNumId w:val="5"/>
  </w:num>
  <w:num w:numId="13">
    <w:abstractNumId w:val="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AuthorID" w:val="0"/>
    <w:docVar w:name="85ClientMatter" w:val="0"/>
    <w:docVar w:name="85TrailerDate" w:val="0"/>
    <w:docVar w:name="85TrailerDateField" w:val="1"/>
    <w:docVar w:name="85TrailerDraft" w:val="0"/>
    <w:docVar w:name="85TrailerTime" w:val="0"/>
    <w:docVar w:name="ForteTempFile" w:val="C:\Users\nsturm\AppData\Local\Temp\99f6244c-093b-4a01-a8dc-25f90ab5b853.docx"/>
    <w:docVar w:name="MPDocID" w:val="# 10860115 v4"/>
    <w:docVar w:name="MPDocIDTemplate" w:val="|\%c|\%m - |%u - |%d - |# %n |v%v"/>
    <w:docVar w:name="MPDocIDTemplateDefault" w:val="|\%c|\%m - |%u - |%d - |# %n |v%v"/>
    <w:docVar w:name="NewDocStampType" w:val="7"/>
    <w:docVar w:name="zzmp10LastTrailerInserted" w:val="^`~#mp!@U)M#M┘┫:49|Śm‭T⌓Æ7⌙‪Æªp(⌠nÌñ6o⌔2ã! òƙF,Ë⌟pÃ‟ëù@3k(⌐¬5”‛℩6℩]Ω@ ⌋&quot;mVr³ÝÚy(÷⌟ëÈ℩´R&gt;pOë₳Û%⌞A\X-⌓ûŤå⌅~Ś;v¬⌄Çô{⌘óÀˍ¡­þzŧ­\ê․ðW¼Cø÷ŧZªQ$⌋@Æ}rŚ¾´ìn/R&lt;,2Qk4Ñ¼9i⌟i⌌ƅ°&gt;nGTWL7W011"/>
    <w:docVar w:name="zzmp10LastTrailerInserted_1079" w:val="^`~#mp!@U)M#M┘┫:49|Śm‭T⌓Æ7⌙‪Æªp(⌠nÌñ6o⌔2ã! òƙF,Ë⌟pÃ‟ëù@3k(⌐¬5”‛℩6℩]Ω@ ⌋&quot;mVr³ÝÚy(÷⌟ëÈ℩´R&gt;pOë₳Û%⌞A\X-⌓ûŤå⌅~Ś;v¬⌄Çô{⌘óÀˍ¡­þzŧ­\ê․ðW¼Cø÷ŧZªQ$⌋@Æ}rŚ¾´ìn/R&lt;,2Qk4Ñ¼9i⌟i⌌ƅ°&gt;nGTWL7W011"/>
    <w:docVar w:name="zzmp10mSEGsValidated" w:val="1"/>
    <w:docVar w:name="zzmpCompatibilityMode" w:val="15"/>
  </w:docVars>
  <w:rsids>
    <w:rsidRoot w:val="00BD4231"/>
    <w:rsid w:val="00013181"/>
    <w:rsid w:val="00034B0B"/>
    <w:rsid w:val="00164B7C"/>
    <w:rsid w:val="00197750"/>
    <w:rsid w:val="001B14A0"/>
    <w:rsid w:val="001D7191"/>
    <w:rsid w:val="001E401D"/>
    <w:rsid w:val="00212527"/>
    <w:rsid w:val="0024301D"/>
    <w:rsid w:val="002837EF"/>
    <w:rsid w:val="002B3E8A"/>
    <w:rsid w:val="003443FE"/>
    <w:rsid w:val="00374750"/>
    <w:rsid w:val="003C5849"/>
    <w:rsid w:val="0040681D"/>
    <w:rsid w:val="00411261"/>
    <w:rsid w:val="00486F84"/>
    <w:rsid w:val="004A5F04"/>
    <w:rsid w:val="004B0BDD"/>
    <w:rsid w:val="004D002D"/>
    <w:rsid w:val="00503375"/>
    <w:rsid w:val="00521995"/>
    <w:rsid w:val="00541A7E"/>
    <w:rsid w:val="00554E02"/>
    <w:rsid w:val="00587C84"/>
    <w:rsid w:val="005E119F"/>
    <w:rsid w:val="00636CA2"/>
    <w:rsid w:val="006422F5"/>
    <w:rsid w:val="006737EE"/>
    <w:rsid w:val="00692E6C"/>
    <w:rsid w:val="006D372E"/>
    <w:rsid w:val="006D3F1C"/>
    <w:rsid w:val="007237E2"/>
    <w:rsid w:val="007A077D"/>
    <w:rsid w:val="007D0906"/>
    <w:rsid w:val="007E6265"/>
    <w:rsid w:val="007F14FD"/>
    <w:rsid w:val="00804581"/>
    <w:rsid w:val="00807C71"/>
    <w:rsid w:val="00871DFF"/>
    <w:rsid w:val="00923E3C"/>
    <w:rsid w:val="00937C87"/>
    <w:rsid w:val="009A6DC0"/>
    <w:rsid w:val="009E5B0B"/>
    <w:rsid w:val="009F3B8C"/>
    <w:rsid w:val="00A11FCA"/>
    <w:rsid w:val="00A53A41"/>
    <w:rsid w:val="00B73B2F"/>
    <w:rsid w:val="00BB04C8"/>
    <w:rsid w:val="00BD1CE8"/>
    <w:rsid w:val="00BD4231"/>
    <w:rsid w:val="00C15FB0"/>
    <w:rsid w:val="00C71C78"/>
    <w:rsid w:val="00C75065"/>
    <w:rsid w:val="00C776FA"/>
    <w:rsid w:val="00CE09B7"/>
    <w:rsid w:val="00D07F1D"/>
    <w:rsid w:val="00D84BF4"/>
    <w:rsid w:val="00DA1268"/>
    <w:rsid w:val="00DB00FC"/>
    <w:rsid w:val="00DC482E"/>
    <w:rsid w:val="00DF14C9"/>
    <w:rsid w:val="00E47AEA"/>
    <w:rsid w:val="00E67DBF"/>
    <w:rsid w:val="00E71075"/>
    <w:rsid w:val="00E858EE"/>
    <w:rsid w:val="00EB24EB"/>
    <w:rsid w:val="00EB76C4"/>
    <w:rsid w:val="00EF3E80"/>
    <w:rsid w:val="00F04E45"/>
    <w:rsid w:val="00F10977"/>
    <w:rsid w:val="00F93457"/>
    <w:rsid w:val="00FA2406"/>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477C6DF7"/>
  <w15:docId w15:val="{28B23657-FED5-4AA4-ABDE-EAD996E4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autoSpaceDE w:val="0"/>
      <w:autoSpaceDN w:val="0"/>
      <w:adjustRightInd w:val="0"/>
      <w:jc w:val="both"/>
    </w:pPr>
    <w:rPr>
      <w:rFonts w:eastAsia="Calibri"/>
      <w:sz w:val="26"/>
    </w:rPr>
  </w:style>
  <w:style w:type="paragraph" w:styleId="Heading1">
    <w:name w:val="heading 1"/>
    <w:basedOn w:val="Normal"/>
    <w:next w:val="Normal"/>
    <w:link w:val="Heading1Char"/>
    <w:autoRedefine/>
    <w:pPr>
      <w:keepNext/>
      <w:jc w:val="center"/>
      <w:outlineLvl w:val="0"/>
    </w:pPr>
    <w:rPr>
      <w:rFonts w:eastAsia="Times New Roman" w:cs="Arial"/>
      <w:b/>
      <w:bCs/>
    </w:rPr>
  </w:style>
  <w:style w:type="paragraph" w:styleId="Heading2">
    <w:name w:val="heading 2"/>
    <w:basedOn w:val="Normal"/>
    <w:next w:val="Normal"/>
    <w:link w:val="Heading2Char"/>
    <w:pPr>
      <w:outlineLvl w:val="1"/>
    </w:pPr>
    <w:rPr>
      <w:rFonts w:eastAsia="Times New Roman"/>
      <w:b/>
      <w:bCs/>
    </w:rPr>
  </w:style>
  <w:style w:type="paragraph" w:styleId="Heading3">
    <w:name w:val="heading 3"/>
    <w:basedOn w:val="Normal"/>
    <w:next w:val="Normal"/>
    <w:link w:val="Heading3Char"/>
    <w:pPr>
      <w:keepNext/>
      <w:spacing w:before="240" w:after="60"/>
      <w:outlineLvl w:val="2"/>
    </w:pPr>
    <w:rPr>
      <w:rFonts w:ascii="Arial" w:eastAsia="Times New Roman" w:hAnsi="Arial" w:cs="Arial"/>
      <w:b/>
      <w:bCs/>
    </w:rPr>
  </w:style>
  <w:style w:type="paragraph" w:styleId="Heading4">
    <w:name w:val="heading 4"/>
    <w:basedOn w:val="Normal"/>
    <w:link w:val="Heading4Char"/>
    <w:pPr>
      <w:spacing w:after="240"/>
      <w:outlineLvl w:val="3"/>
    </w:pPr>
    <w:rPr>
      <w:rFonts w:eastAsia="Times New Roman"/>
      <w:bCs/>
      <w:sz w:val="22"/>
      <w:szCs w:val="28"/>
    </w:rPr>
  </w:style>
  <w:style w:type="paragraph" w:styleId="Heading5">
    <w:name w:val="heading 5"/>
    <w:basedOn w:val="Normal"/>
    <w:link w:val="Heading5Char"/>
    <w:pPr>
      <w:spacing w:after="240"/>
      <w:outlineLvl w:val="4"/>
    </w:pPr>
    <w:rPr>
      <w:rFonts w:eastAsia="Times New Roman"/>
      <w:bCs/>
      <w:iCs/>
    </w:rPr>
  </w:style>
  <w:style w:type="paragraph" w:styleId="Heading6">
    <w:name w:val="heading 6"/>
    <w:basedOn w:val="Normal"/>
    <w:link w:val="Heading6Char"/>
    <w:pPr>
      <w:spacing w:after="240"/>
      <w:outlineLvl w:val="5"/>
    </w:pPr>
    <w:rPr>
      <w:rFonts w:eastAsia="Times New Roman"/>
      <w:bCs/>
      <w:sz w:val="22"/>
      <w:szCs w:val="22"/>
    </w:rPr>
  </w:style>
  <w:style w:type="paragraph" w:styleId="Heading7">
    <w:name w:val="heading 7"/>
    <w:basedOn w:val="Normal"/>
    <w:link w:val="Heading7Char"/>
    <w:pPr>
      <w:spacing w:after="240"/>
      <w:outlineLvl w:val="6"/>
    </w:pPr>
    <w:rPr>
      <w:rFonts w:eastAsia="Times New Roman"/>
      <w:sz w:val="22"/>
    </w:rPr>
  </w:style>
  <w:style w:type="paragraph" w:styleId="Heading8">
    <w:name w:val="heading 8"/>
    <w:basedOn w:val="Normal"/>
    <w:link w:val="Heading8Char"/>
    <w:pPr>
      <w:spacing w:after="240"/>
      <w:outlineLvl w:val="7"/>
    </w:pPr>
    <w:rPr>
      <w:rFonts w:eastAsia="Times New Roman"/>
      <w:iCs/>
      <w:sz w:val="22"/>
    </w:rPr>
  </w:style>
  <w:style w:type="paragraph" w:styleId="Heading9">
    <w:name w:val="heading 9"/>
    <w:basedOn w:val="Normal"/>
    <w:link w:val="Heading9Char"/>
    <w:pPr>
      <w:spacing w:after="24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NGNCENTEREDTEXT">
    <w:name w:val="NGN CENTERED TEXT"/>
    <w:basedOn w:val="Normal"/>
    <w:next w:val="Normal"/>
    <w:pPr>
      <w:tabs>
        <w:tab w:val="center" w:pos="4680"/>
      </w:tabs>
      <w:jc w:val="center"/>
    </w:pPr>
    <w:rPr>
      <w:rFonts w:eastAsia="Times New Roman"/>
      <w:b/>
      <w:bCs/>
    </w:rPr>
  </w:style>
  <w:style w:type="paragraph" w:customStyle="1" w:styleId="NGNFIRSTINDENT">
    <w:name w:val="NGN FIRST INDENT"/>
    <w:basedOn w:val="NGNNORMAL"/>
    <w:link w:val="NGNFIRSTINDENTChar"/>
    <w:qFormat/>
    <w:pPr>
      <w:ind w:left="720"/>
    </w:pPr>
  </w:style>
  <w:style w:type="paragraph" w:customStyle="1" w:styleId="NGNFLUSHRIGHTBOLD">
    <w:name w:val="NGN FLUSH RIGHT BOLD"/>
    <w:basedOn w:val="Normal"/>
    <w:pPr>
      <w:tabs>
        <w:tab w:val="right" w:pos="9360"/>
      </w:tabs>
      <w:jc w:val="right"/>
    </w:pPr>
    <w:rPr>
      <w:rFonts w:eastAsia="Times New Roman" w:cs="Shruti"/>
      <w:b/>
    </w:rPr>
  </w:style>
  <w:style w:type="paragraph" w:customStyle="1" w:styleId="NGNNOINDENT">
    <w:name w:val="NGN NO INDENT"/>
    <w:basedOn w:val="NGNNORMAL"/>
    <w:pPr>
      <w:spacing w:after="0"/>
      <w:ind w:firstLine="0"/>
    </w:pPr>
  </w:style>
  <w:style w:type="paragraph" w:customStyle="1" w:styleId="NGNNORMAL">
    <w:name w:val="NGN NORMAL"/>
    <w:basedOn w:val="Normal"/>
    <w:link w:val="NGNNORMALChar"/>
    <w:qFormat/>
    <w:pPr>
      <w:spacing w:after="240"/>
      <w:ind w:firstLine="720"/>
    </w:pPr>
    <w:rPr>
      <w:rFonts w:eastAsia="Times New Roman"/>
    </w:rPr>
  </w:style>
  <w:style w:type="paragraph" w:styleId="Header">
    <w:name w:val="header"/>
    <w:basedOn w:val="Normal"/>
    <w:link w:val="HeaderChar"/>
    <w:pPr>
      <w:tabs>
        <w:tab w:val="center" w:pos="4320"/>
        <w:tab w:val="right" w:pos="8640"/>
      </w:tabs>
    </w:pPr>
    <w:rPr>
      <w:rFonts w:eastAsia="Times New Roman"/>
    </w:rPr>
  </w:style>
  <w:style w:type="paragraph" w:styleId="Footer">
    <w:name w:val="footer"/>
    <w:basedOn w:val="Normal"/>
    <w:link w:val="FooterChar"/>
    <w:pPr>
      <w:tabs>
        <w:tab w:val="center" w:pos="4320"/>
        <w:tab w:val="right" w:pos="8640"/>
      </w:tabs>
    </w:pPr>
    <w:rPr>
      <w:rFonts w:eastAsia="Times New Roman"/>
    </w:rPr>
  </w:style>
  <w:style w:type="character" w:styleId="PageNumber">
    <w:name w:val="page number"/>
    <w:rPr>
      <w:rFonts w:ascii="Times New Roman" w:hAnsi="Times New Roman"/>
      <w:sz w:val="26"/>
      <w:szCs w:val="26"/>
    </w:rPr>
  </w:style>
  <w:style w:type="paragraph" w:customStyle="1" w:styleId="Article">
    <w:name w:val="Article"/>
    <w:basedOn w:val="Normal"/>
    <w:semiHidden/>
    <w:pPr>
      <w:keepNext/>
      <w:spacing w:before="240" w:after="240"/>
    </w:pPr>
    <w:rPr>
      <w:rFonts w:ascii="Garamond" w:eastAsia="Times New Roman" w:hAnsi="Garamond"/>
      <w:b/>
      <w:szCs w:val="16"/>
    </w:rPr>
  </w:style>
  <w:style w:type="paragraph" w:styleId="BalloonText">
    <w:name w:val="Balloon Text"/>
    <w:basedOn w:val="Normal"/>
    <w:link w:val="BalloonTextChar"/>
    <w:semiHidden/>
    <w:rPr>
      <w:rFonts w:ascii="Tahoma" w:eastAsia="Times New Roman"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BlockText">
    <w:name w:val="Block Text"/>
    <w:basedOn w:val="Normal"/>
    <w:pPr>
      <w:tabs>
        <w:tab w:val="left" w:pos="1260"/>
        <w:tab w:val="left" w:pos="1980"/>
        <w:tab w:val="right" w:pos="2790"/>
        <w:tab w:val="left" w:pos="3420"/>
        <w:tab w:val="right" w:pos="4320"/>
        <w:tab w:val="left" w:pos="4860"/>
        <w:tab w:val="right" w:pos="5580"/>
        <w:tab w:val="left" w:pos="6300"/>
        <w:tab w:val="right" w:pos="7020"/>
        <w:tab w:val="left" w:pos="7740"/>
        <w:tab w:val="right" w:pos="8370"/>
        <w:tab w:val="left" w:pos="8820"/>
        <w:tab w:val="left" w:pos="9180"/>
        <w:tab w:val="left" w:pos="9900"/>
      </w:tabs>
      <w:spacing w:line="232" w:lineRule="auto"/>
      <w:ind w:left="90" w:right="450" w:firstLine="1170"/>
    </w:pPr>
    <w:rPr>
      <w:rFonts w:eastAsia="Times New Roman"/>
      <w:szCs w:val="22"/>
    </w:rPr>
  </w:style>
  <w:style w:type="paragraph" w:styleId="BodyText">
    <w:name w:val="Body Text"/>
    <w:basedOn w:val="Normal"/>
    <w:link w:val="BodyTextChar"/>
    <w:pPr>
      <w:overflowPunct w:val="0"/>
      <w:textAlignment w:val="baseline"/>
    </w:pPr>
    <w:rPr>
      <w:rFonts w:eastAsia="Times New Roman"/>
    </w:rPr>
  </w:style>
  <w:style w:type="character" w:customStyle="1" w:styleId="BodyTextChar">
    <w:name w:val="Body Text Char"/>
    <w:link w:val="BodyText"/>
    <w:rPr>
      <w:sz w:val="26"/>
    </w:rPr>
  </w:style>
  <w:style w:type="paragraph" w:styleId="BodyText2">
    <w:name w:val="Body Text 2"/>
    <w:basedOn w:val="Normal"/>
    <w:link w:val="BodyText2Char"/>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560"/>
        <w:tab w:val="left" w:pos="7920"/>
        <w:tab w:val="left" w:pos="8640"/>
        <w:tab w:val="left" w:pos="9360"/>
        <w:tab w:val="left" w:pos="10080"/>
      </w:tabs>
      <w:overflowPunct w:val="0"/>
      <w:textAlignment w:val="baseline"/>
    </w:pPr>
    <w:rPr>
      <w:rFonts w:eastAsia="Times New Roman"/>
    </w:rPr>
  </w:style>
  <w:style w:type="character" w:customStyle="1" w:styleId="BodyText2Char">
    <w:name w:val="Body Text 2 Char"/>
    <w:link w:val="BodyText2"/>
    <w:rPr>
      <w:sz w:val="26"/>
    </w:rPr>
  </w:style>
  <w:style w:type="paragraph" w:styleId="BodyText3">
    <w:name w:val="Body Text 3"/>
    <w:basedOn w:val="Normal"/>
    <w:link w:val="BodyText3Char"/>
    <w:pPr>
      <w:tabs>
        <w:tab w:val="left" w:pos="-1440"/>
      </w:tabs>
    </w:pPr>
    <w:rPr>
      <w:rFonts w:eastAsia="Times New Roman"/>
      <w:color w:val="000000"/>
      <w:w w:val="0"/>
    </w:rPr>
  </w:style>
  <w:style w:type="character" w:customStyle="1" w:styleId="BodyText3Char">
    <w:name w:val="Body Text 3 Char"/>
    <w:link w:val="BodyText3"/>
    <w:rPr>
      <w:color w:val="000000"/>
      <w:w w:val="0"/>
      <w:sz w:val="26"/>
    </w:rPr>
  </w:style>
  <w:style w:type="paragraph" w:styleId="BodyTextIndent">
    <w:name w:val="Body Text Indent"/>
    <w:basedOn w:val="Normal"/>
    <w:link w:val="BodyTextIndentChar"/>
    <w:pPr>
      <w:keepNext/>
      <w:keepLines/>
      <w:pageBreakBefo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Pr>
      <w:rFonts w:eastAsia="Times New Roman"/>
    </w:rPr>
  </w:style>
  <w:style w:type="character" w:customStyle="1" w:styleId="BodyTextIndentChar">
    <w:name w:val="Body Text Indent Char"/>
    <w:link w:val="BodyTextIndent"/>
    <w:rPr>
      <w:sz w:val="26"/>
    </w:rPr>
  </w:style>
  <w:style w:type="paragraph" w:styleId="BodyTextIndent2">
    <w:name w:val="Body Text Indent 2"/>
    <w:basedOn w:val="Normal"/>
    <w:link w:val="BodyTextIndent2Char"/>
    <w:pPr>
      <w:tabs>
        <w:tab w:val="left" w:pos="-1440"/>
        <w:tab w:val="left" w:pos="-719"/>
        <w:tab w:val="left" w:pos="0"/>
        <w:tab w:val="left" w:pos="1444"/>
        <w:tab w:val="left" w:pos="2166"/>
        <w:tab w:val="left" w:pos="2887"/>
        <w:tab w:val="left" w:pos="3608"/>
        <w:tab w:val="left" w:pos="4329"/>
        <w:tab w:val="left" w:pos="5050"/>
        <w:tab w:val="left" w:pos="5772"/>
        <w:tab w:val="left" w:pos="6493"/>
        <w:tab w:val="left" w:pos="7214"/>
        <w:tab w:val="left" w:pos="7935"/>
        <w:tab w:val="left" w:pos="8656"/>
      </w:tabs>
      <w:ind w:left="720" w:firstLine="2"/>
    </w:pPr>
    <w:rPr>
      <w:rFonts w:eastAsia="Times New Roman"/>
    </w:rPr>
  </w:style>
  <w:style w:type="character" w:customStyle="1" w:styleId="BodyTextIndent2Char">
    <w:name w:val="Body Text Indent 2 Char"/>
    <w:link w:val="BodyTextIndent2"/>
    <w:rPr>
      <w:sz w:val="26"/>
    </w:rPr>
  </w:style>
  <w:style w:type="paragraph" w:styleId="BodyTextIndent3">
    <w:name w:val="Body Text Indent 3"/>
    <w:basedOn w:val="Normal"/>
    <w:link w:val="BodyTextIndent3Char"/>
    <w:pPr>
      <w:tabs>
        <w:tab w:val="left" w:pos="-1440"/>
        <w:tab w:val="left" w:pos="-719"/>
        <w:tab w:val="left" w:pos="0"/>
        <w:tab w:val="left" w:pos="1444"/>
        <w:tab w:val="left" w:pos="2250"/>
        <w:tab w:val="left" w:pos="2887"/>
        <w:tab w:val="left" w:pos="3608"/>
        <w:tab w:val="left" w:pos="4329"/>
        <w:tab w:val="left" w:pos="5050"/>
        <w:tab w:val="left" w:pos="5772"/>
        <w:tab w:val="left" w:pos="6493"/>
        <w:tab w:val="left" w:pos="7214"/>
        <w:tab w:val="left" w:pos="7935"/>
        <w:tab w:val="left" w:pos="8656"/>
      </w:tabs>
      <w:ind w:left="1440" w:firstLine="722"/>
    </w:pPr>
    <w:rPr>
      <w:rFonts w:eastAsia="Times New Roman"/>
    </w:rPr>
  </w:style>
  <w:style w:type="character" w:customStyle="1" w:styleId="BodyTextIndent3Char">
    <w:name w:val="Body Text Indent 3 Char"/>
    <w:link w:val="BodyTextIndent3"/>
    <w:rPr>
      <w:sz w:val="26"/>
    </w:rPr>
  </w:style>
  <w:style w:type="numbering" w:customStyle="1" w:styleId="CD11">
    <w:name w:val="CD 1.1"/>
    <w:pPr>
      <w:numPr>
        <w:numId w:val="1"/>
      </w:numPr>
    </w:pPr>
  </w:style>
  <w:style w:type="numbering" w:customStyle="1" w:styleId="CD21">
    <w:name w:val="CD 2.1"/>
    <w:pPr>
      <w:numPr>
        <w:numId w:val="2"/>
      </w:numPr>
    </w:pPr>
  </w:style>
  <w:style w:type="numbering" w:customStyle="1" w:styleId="CD31">
    <w:name w:val="CD 3.1"/>
    <w:pPr>
      <w:numPr>
        <w:numId w:val="3"/>
      </w:numPr>
    </w:pPr>
  </w:style>
  <w:style w:type="numbering" w:customStyle="1" w:styleId="CD41">
    <w:name w:val="CD 4.1"/>
    <w:basedOn w:val="CD31"/>
    <w:pPr>
      <w:numPr>
        <w:numId w:val="4"/>
      </w:numPr>
    </w:pPr>
  </w:style>
  <w:style w:type="numbering" w:customStyle="1" w:styleId="CD51">
    <w:name w:val="CD 5.1"/>
    <w:basedOn w:val="NoList"/>
    <w:pPr>
      <w:numPr>
        <w:numId w:val="5"/>
      </w:numPr>
    </w:pPr>
  </w:style>
  <w:style w:type="numbering" w:customStyle="1" w:styleId="CD61">
    <w:name w:val="CD 6.1"/>
    <w:basedOn w:val="NoList"/>
    <w:pPr>
      <w:numPr>
        <w:numId w:val="6"/>
      </w:numPr>
    </w:pPr>
  </w:style>
  <w:style w:type="numbering" w:customStyle="1" w:styleId="CD71">
    <w:name w:val="CD 7.1"/>
    <w:basedOn w:val="NoList"/>
    <w:pPr>
      <w:numPr>
        <w:numId w:val="7"/>
      </w:numPr>
    </w:pPr>
  </w:style>
  <w:style w:type="numbering" w:customStyle="1" w:styleId="CD81">
    <w:name w:val="CD 8.1"/>
    <w:basedOn w:val="NoList"/>
    <w:pPr>
      <w:numPr>
        <w:numId w:val="8"/>
      </w:numPr>
    </w:pPr>
  </w:style>
  <w:style w:type="numbering" w:customStyle="1" w:styleId="CDI">
    <w:name w:val="CD I"/>
    <w:basedOn w:val="NoList"/>
    <w:pPr>
      <w:numPr>
        <w:numId w:val="9"/>
      </w:numPr>
    </w:pPr>
  </w:style>
  <w:style w:type="paragraph" w:customStyle="1" w:styleId="clause">
    <w:name w:val="clause"/>
    <w:basedOn w:val="Normal"/>
    <w:semiHidden/>
    <w:pPr>
      <w:numPr>
        <w:ilvl w:val="2"/>
        <w:numId w:val="12"/>
      </w:numPr>
      <w:spacing w:before="240" w:after="240"/>
    </w:pPr>
    <w:rPr>
      <w:rFonts w:eastAsia="Times New Roman"/>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eastAsia="Times New Roman"/>
    </w:rPr>
  </w:style>
  <w:style w:type="character" w:customStyle="1" w:styleId="CommentTextChar">
    <w:name w:val="Comment Text Char"/>
    <w:link w:val="CommentText"/>
    <w:semiHidden/>
    <w:rPr>
      <w:sz w:val="26"/>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Pr>
      <w:b/>
      <w:bCs/>
      <w:sz w:val="26"/>
    </w:rPr>
  </w:style>
  <w:style w:type="paragraph" w:customStyle="1" w:styleId="DeltaViewInsertion">
    <w:name w:val="Delta View Insertion"/>
    <w:basedOn w:val="Normal"/>
    <w:rPr>
      <w:rFonts w:eastAsia="Times New Roman"/>
      <w:color w:val="0000FF"/>
      <w:u w:val="double"/>
    </w:rPr>
  </w:style>
  <w:style w:type="paragraph" w:styleId="DocumentMap">
    <w:name w:val="Document Map"/>
    <w:basedOn w:val="Normal"/>
    <w:link w:val="DocumentMapChar"/>
    <w:semiHidden/>
    <w:pPr>
      <w:shd w:val="clear" w:color="auto" w:fill="000080"/>
    </w:pPr>
    <w:rPr>
      <w:rFonts w:ascii="Tahoma" w:eastAsia="Times New Roman" w:hAnsi="Tahoma" w:cs="Tahoma"/>
    </w:rPr>
  </w:style>
  <w:style w:type="character" w:customStyle="1" w:styleId="DocumentMapChar">
    <w:name w:val="Document Map Char"/>
    <w:link w:val="DocumentMap"/>
    <w:semiHidden/>
    <w:rPr>
      <w:rFonts w:ascii="Tahoma" w:hAnsi="Tahoma" w:cs="Tahoma"/>
      <w:sz w:val="26"/>
      <w:shd w:val="clear" w:color="auto" w:fill="000080"/>
    </w:rPr>
  </w:style>
  <w:style w:type="character" w:styleId="FollowedHyperlink">
    <w:name w:val="FollowedHyperlink"/>
    <w:rPr>
      <w:color w:val="800080"/>
      <w:u w:val="single"/>
    </w:rPr>
  </w:style>
  <w:style w:type="character" w:customStyle="1" w:styleId="FooterChar">
    <w:name w:val="Footer Char"/>
    <w:link w:val="Footer"/>
    <w:rPr>
      <w:sz w:val="26"/>
    </w:rPr>
  </w:style>
  <w:style w:type="paragraph" w:styleId="FootnoteText">
    <w:name w:val="footnote text"/>
    <w:basedOn w:val="Normal"/>
    <w:link w:val="FootnoteTextChar"/>
    <w:semiHidden/>
    <w:rPr>
      <w:rFonts w:eastAsia="Times New Roman"/>
    </w:rPr>
  </w:style>
  <w:style w:type="character" w:customStyle="1" w:styleId="FootnoteTextChar">
    <w:name w:val="Footnote Text Char"/>
    <w:link w:val="FootnoteText"/>
    <w:semiHidden/>
    <w:rPr>
      <w:sz w:val="26"/>
    </w:rPr>
  </w:style>
  <w:style w:type="paragraph" w:customStyle="1" w:styleId="H1BldNoBrk">
    <w:name w:val="H1 Bld No Brk"/>
    <w:basedOn w:val="Normal"/>
    <w:semiHidden/>
    <w:pPr>
      <w:spacing w:after="60"/>
    </w:pPr>
    <w:rPr>
      <w:rFonts w:eastAsia="Times New Roman"/>
      <w:b/>
      <w:bCs/>
      <w:sz w:val="22"/>
      <w:szCs w:val="22"/>
    </w:rPr>
  </w:style>
  <w:style w:type="paragraph" w:customStyle="1" w:styleId="hdg1">
    <w:name w:val="hdg1"/>
    <w:basedOn w:val="Normal"/>
    <w:semiHidden/>
    <w:pPr>
      <w:spacing w:before="240" w:after="240"/>
    </w:pPr>
    <w:rPr>
      <w:rFonts w:eastAsia="Times New Roman"/>
      <w:b/>
      <w:bCs/>
      <w:szCs w:val="16"/>
    </w:rPr>
  </w:style>
  <w:style w:type="character" w:customStyle="1" w:styleId="HeaderChar">
    <w:name w:val="Header Char"/>
    <w:link w:val="Header"/>
    <w:rPr>
      <w:sz w:val="26"/>
    </w:rPr>
  </w:style>
  <w:style w:type="character" w:customStyle="1" w:styleId="Heading1Char">
    <w:name w:val="Heading 1 Char"/>
    <w:link w:val="Heading1"/>
    <w:rPr>
      <w:rFonts w:cs="Arial"/>
      <w:b/>
      <w:bCs/>
      <w:sz w:val="26"/>
    </w:rPr>
  </w:style>
  <w:style w:type="character" w:customStyle="1" w:styleId="Heading2Char">
    <w:name w:val="Heading 2 Char"/>
    <w:link w:val="Heading2"/>
    <w:rPr>
      <w:b/>
      <w:bCs/>
      <w:sz w:val="26"/>
    </w:rPr>
  </w:style>
  <w:style w:type="character" w:customStyle="1" w:styleId="Heading3Char">
    <w:name w:val="Heading 3 Char"/>
    <w:link w:val="Heading3"/>
    <w:rPr>
      <w:rFonts w:ascii="Arial" w:hAnsi="Arial" w:cs="Arial"/>
      <w:b/>
      <w:bCs/>
      <w:sz w:val="26"/>
    </w:rPr>
  </w:style>
  <w:style w:type="character" w:customStyle="1" w:styleId="Heading4Char">
    <w:name w:val="Heading 4 Char"/>
    <w:link w:val="Heading4"/>
    <w:rPr>
      <w:bCs/>
      <w:sz w:val="22"/>
      <w:szCs w:val="28"/>
    </w:rPr>
  </w:style>
  <w:style w:type="character" w:customStyle="1" w:styleId="Heading5Char">
    <w:name w:val="Heading 5 Char"/>
    <w:link w:val="Heading5"/>
    <w:rPr>
      <w:bCs/>
      <w:iCs/>
      <w:sz w:val="26"/>
    </w:rPr>
  </w:style>
  <w:style w:type="character" w:customStyle="1" w:styleId="Heading6Char">
    <w:name w:val="Heading 6 Char"/>
    <w:link w:val="Heading6"/>
    <w:rPr>
      <w:bCs/>
      <w:sz w:val="22"/>
      <w:szCs w:val="22"/>
    </w:rPr>
  </w:style>
  <w:style w:type="character" w:customStyle="1" w:styleId="Heading7Char">
    <w:name w:val="Heading 7 Char"/>
    <w:link w:val="Heading7"/>
    <w:rPr>
      <w:sz w:val="22"/>
    </w:rPr>
  </w:style>
  <w:style w:type="character" w:customStyle="1" w:styleId="Heading8Char">
    <w:name w:val="Heading 8 Char"/>
    <w:link w:val="Heading8"/>
    <w:rPr>
      <w:iCs/>
      <w:sz w:val="22"/>
    </w:rPr>
  </w:style>
  <w:style w:type="character" w:customStyle="1" w:styleId="Heading9Char">
    <w:name w:val="Heading 9 Char"/>
    <w:link w:val="Heading9"/>
    <w:rPr>
      <w:rFonts w:cs="Arial"/>
      <w:sz w:val="22"/>
      <w:szCs w:val="22"/>
    </w:rPr>
  </w:style>
  <w:style w:type="character" w:styleId="Hyperlink">
    <w:name w:val="Hyperlink"/>
    <w:rPr>
      <w:color w:val="0000FF"/>
      <w:u w:val="single"/>
    </w:rPr>
  </w:style>
  <w:style w:type="paragraph" w:customStyle="1" w:styleId="NGN">
    <w:name w:val="NGN"/>
    <w:basedOn w:val="Normal"/>
    <w:rPr>
      <w:rFonts w:eastAsia="Times New Roman"/>
    </w:rPr>
  </w:style>
  <w:style w:type="paragraph" w:customStyle="1" w:styleId="NGN11">
    <w:name w:val="NGN 1.1"/>
    <w:basedOn w:val="Normal"/>
    <w:pPr>
      <w:tabs>
        <w:tab w:val="left" w:pos="-1440"/>
      </w:tabs>
      <w:spacing w:after="240"/>
      <w:ind w:left="1440" w:hanging="720"/>
    </w:pPr>
    <w:rPr>
      <w:rFonts w:eastAsia="Times New Roman"/>
    </w:rPr>
  </w:style>
  <w:style w:type="paragraph" w:customStyle="1" w:styleId="NGNA">
    <w:name w:val="NGN (A)"/>
    <w:basedOn w:val="NGN11"/>
    <w:pPr>
      <w:ind w:left="2160"/>
    </w:pPr>
  </w:style>
  <w:style w:type="paragraph" w:customStyle="1" w:styleId="NGNArticleOS">
    <w:name w:val="NGN Article/OS"/>
    <w:basedOn w:val="Normal"/>
    <w:pPr>
      <w:jc w:val="center"/>
      <w:outlineLvl w:val="0"/>
    </w:pPr>
    <w:rPr>
      <w:rFonts w:eastAsia="Times New Roman"/>
      <w:b/>
      <w:bCs/>
      <w:iCs/>
      <w:caps/>
      <w:szCs w:val="26"/>
    </w:rPr>
  </w:style>
  <w:style w:type="paragraph" w:styleId="TOC1">
    <w:name w:val="toc 1"/>
    <w:basedOn w:val="Normal"/>
    <w:next w:val="Normal"/>
    <w:autoRedefine/>
    <w:semiHidden/>
    <w:pPr>
      <w:keepNext/>
      <w:tabs>
        <w:tab w:val="right" w:leader="dot" w:pos="9350"/>
      </w:tabs>
      <w:spacing w:before="120"/>
      <w:jc w:val="center"/>
    </w:pPr>
    <w:rPr>
      <w:rFonts w:eastAsia="Times New Roman"/>
    </w:rPr>
  </w:style>
  <w:style w:type="paragraph" w:customStyle="1" w:styleId="NGNARTICLE-1">
    <w:name w:val="NGN ARTICLE-1"/>
    <w:basedOn w:val="TOC1"/>
    <w:next w:val="Normal"/>
    <w:qFormat/>
    <w:pPr>
      <w:spacing w:before="240"/>
    </w:pPr>
    <w:rPr>
      <w:rFonts w:ascii="Times New Roman Bold" w:hAnsi="Times New Roman Bold"/>
      <w:b/>
      <w:bCs/>
      <w:caps/>
    </w:rPr>
  </w:style>
  <w:style w:type="paragraph" w:styleId="TOC2">
    <w:name w:val="toc 2"/>
    <w:basedOn w:val="Normal"/>
    <w:next w:val="Normal"/>
    <w:autoRedefine/>
    <w:semiHidden/>
    <w:pPr>
      <w:keepNext/>
      <w:tabs>
        <w:tab w:val="right" w:leader="dot" w:pos="9350"/>
      </w:tabs>
      <w:spacing w:after="120"/>
      <w:jc w:val="center"/>
    </w:pPr>
    <w:rPr>
      <w:rFonts w:eastAsia="Times New Roman"/>
    </w:rPr>
  </w:style>
  <w:style w:type="paragraph" w:customStyle="1" w:styleId="NGNARTICLE-2">
    <w:name w:val="NGN ARTICLE-2"/>
    <w:basedOn w:val="TOC2"/>
    <w:next w:val="Normal"/>
    <w:qFormat/>
    <w:pPr>
      <w:spacing w:after="240"/>
    </w:pPr>
    <w:rPr>
      <w:rFonts w:ascii="Times New Roman Bold" w:hAnsi="Times New Roman Bold"/>
      <w:b/>
    </w:rPr>
  </w:style>
  <w:style w:type="paragraph" w:customStyle="1" w:styleId="NGNBLOCKTEXT">
    <w:name w:val="NGN BLOCK TEXT"/>
    <w:basedOn w:val="Normal"/>
    <w:pPr>
      <w:spacing w:after="240"/>
      <w:ind w:left="720" w:hanging="720"/>
    </w:pPr>
    <w:rPr>
      <w:rFonts w:ascii="Times New Roman Bold" w:eastAsia="Times New Roman" w:hAnsi="Times New Roman Bold"/>
      <w:b/>
    </w:rPr>
  </w:style>
  <w:style w:type="paragraph" w:customStyle="1" w:styleId="NGNDISTRIBUTION">
    <w:name w:val="NGN DISTRIBUTION"/>
    <w:basedOn w:val="Normal"/>
    <w:pPr>
      <w:ind w:left="360" w:hanging="360"/>
    </w:pPr>
    <w:rPr>
      <w:rFonts w:eastAsia="Times New Roman"/>
    </w:rPr>
  </w:style>
  <w:style w:type="character" w:customStyle="1" w:styleId="NGNNORMALChar">
    <w:name w:val="NGN NORMAL Char"/>
    <w:link w:val="NGNNORMAL"/>
    <w:rPr>
      <w:sz w:val="26"/>
    </w:rPr>
  </w:style>
  <w:style w:type="character" w:customStyle="1" w:styleId="NGNFIRSTINDENTChar">
    <w:name w:val="NGN FIRST INDENT Char"/>
    <w:link w:val="NGNFIRSTINDENT"/>
    <w:rPr>
      <w:sz w:val="26"/>
    </w:rPr>
  </w:style>
  <w:style w:type="paragraph" w:customStyle="1" w:styleId="NGNFLUSHRIGHT">
    <w:name w:val="NGN FLUSH RIGHT"/>
    <w:basedOn w:val="Normal"/>
    <w:pPr>
      <w:tabs>
        <w:tab w:val="right" w:pos="9360"/>
      </w:tabs>
      <w:jc w:val="right"/>
    </w:pPr>
    <w:rPr>
      <w:rFonts w:eastAsia="Times New Roman" w:cs="Shruti"/>
    </w:rPr>
  </w:style>
  <w:style w:type="paragraph" w:customStyle="1" w:styleId="NGNI">
    <w:name w:val="NGN I"/>
    <w:basedOn w:val="Normal"/>
    <w:pPr>
      <w:tabs>
        <w:tab w:val="left" w:pos="-1440"/>
      </w:tabs>
      <w:spacing w:after="240"/>
    </w:pPr>
    <w:rPr>
      <w:rFonts w:eastAsia="Times New Roman"/>
      <w:b/>
      <w:bCs/>
    </w:rPr>
  </w:style>
  <w:style w:type="paragraph" w:customStyle="1" w:styleId="NGNINDENTEDBLOCKTEXT">
    <w:name w:val="NGN INDENTED BLOCK TEXT"/>
    <w:basedOn w:val="Normal"/>
    <w:pPr>
      <w:keepLines/>
      <w:ind w:left="1440"/>
    </w:pPr>
    <w:rPr>
      <w:rFonts w:eastAsia="Times New Roman"/>
    </w:rPr>
  </w:style>
  <w:style w:type="paragraph" w:customStyle="1" w:styleId="NGNLeftSignatureBlockChar">
    <w:name w:val="NGN Left Signature Block Char"/>
    <w:basedOn w:val="Normal"/>
    <w:link w:val="NGNLeftSignatureBlockCharChar"/>
    <w:pPr>
      <w:ind w:right="4320"/>
    </w:pPr>
    <w:rPr>
      <w:rFonts w:eastAsia="Times New Roman"/>
    </w:rPr>
  </w:style>
  <w:style w:type="character" w:customStyle="1" w:styleId="NGNLeftSignatureBlockCharChar">
    <w:name w:val="NGN Left Signature Block Char Char"/>
    <w:link w:val="NGNLeftSignatureBlockChar"/>
    <w:rPr>
      <w:sz w:val="26"/>
    </w:rPr>
  </w:style>
  <w:style w:type="paragraph" w:customStyle="1" w:styleId="NGNOS1">
    <w:name w:val="NGN OS1"/>
    <w:basedOn w:val="NGNNORMAL"/>
    <w:next w:val="NGNNORMAL"/>
    <w:qFormat/>
    <w:pPr>
      <w:keepNext/>
      <w:spacing w:before="480"/>
      <w:ind w:firstLine="0"/>
      <w:jc w:val="center"/>
      <w:outlineLvl w:val="0"/>
    </w:pPr>
    <w:rPr>
      <w:b/>
    </w:rPr>
  </w:style>
  <w:style w:type="paragraph" w:customStyle="1" w:styleId="NGNOS2">
    <w:name w:val="NGN OS2"/>
    <w:next w:val="NGNNORMAL"/>
    <w:qFormat/>
    <w:pPr>
      <w:keepNext/>
      <w:spacing w:after="240"/>
      <w:outlineLvl w:val="1"/>
    </w:pPr>
    <w:rPr>
      <w:rFonts w:cs="Arial"/>
      <w:b/>
      <w:bCs/>
      <w:iCs/>
      <w:szCs w:val="26"/>
    </w:rPr>
  </w:style>
  <w:style w:type="paragraph" w:customStyle="1" w:styleId="NGNPRELIM">
    <w:name w:val="NGN PRELIM*"/>
    <w:basedOn w:val="NGNNORMAL"/>
    <w:pPr>
      <w:spacing w:after="0"/>
      <w:ind w:firstLine="0"/>
    </w:pPr>
  </w:style>
  <w:style w:type="paragraph" w:customStyle="1" w:styleId="NGNReIndention">
    <w:name w:val="NGN Re Indention"/>
    <w:basedOn w:val="NGNINDENTEDBLOCKTEXT"/>
    <w:qFormat/>
    <w:pPr>
      <w:ind w:right="720" w:hanging="720"/>
    </w:pPr>
  </w:style>
  <w:style w:type="paragraph" w:customStyle="1" w:styleId="NGNRightSignatureBlock">
    <w:name w:val="NGN Right Signature Block"/>
    <w:basedOn w:val="NGNNORMAL"/>
    <w:pPr>
      <w:tabs>
        <w:tab w:val="left" w:pos="5400"/>
      </w:tabs>
      <w:spacing w:after="0"/>
      <w:ind w:left="5040" w:firstLine="0"/>
    </w:pPr>
  </w:style>
  <w:style w:type="paragraph" w:customStyle="1" w:styleId="NGNSECONDINDENT">
    <w:name w:val="NGN SECOND INDENT"/>
    <w:basedOn w:val="Normal"/>
    <w:qFormat/>
    <w:pPr>
      <w:spacing w:after="240"/>
      <w:ind w:left="1440" w:firstLine="720"/>
    </w:pPr>
    <w:rPr>
      <w:rFonts w:eastAsia="Times New Roman"/>
    </w:rPr>
  </w:style>
  <w:style w:type="paragraph" w:customStyle="1" w:styleId="NGNSECTION">
    <w:name w:val="NGN SECTION"/>
    <w:basedOn w:val="Normal"/>
    <w:next w:val="NGNNORMAL"/>
    <w:link w:val="NGNSECTIONChar"/>
    <w:qFormat/>
    <w:pPr>
      <w:ind w:firstLine="720"/>
      <w:outlineLvl w:val="2"/>
    </w:pPr>
    <w:rPr>
      <w:rFonts w:ascii="Times New Roman Bold" w:eastAsia="Times New Roman" w:hAnsi="Times New Roman Bold"/>
      <w:b/>
      <w:iCs/>
    </w:rPr>
  </w:style>
  <w:style w:type="character" w:customStyle="1" w:styleId="NGNSECTIONChar">
    <w:name w:val="NGN SECTION Char"/>
    <w:link w:val="NGNSECTION"/>
    <w:rPr>
      <w:rFonts w:ascii="Times New Roman Bold" w:hAnsi="Times New Roman Bold"/>
      <w:b/>
      <w:iCs/>
      <w:sz w:val="26"/>
    </w:rPr>
  </w:style>
  <w:style w:type="paragraph" w:customStyle="1" w:styleId="NGNSUB2">
    <w:name w:val="NGN SUB 2"/>
    <w:basedOn w:val="Normal"/>
    <w:pPr>
      <w:tabs>
        <w:tab w:val="left" w:pos="-1440"/>
      </w:tabs>
      <w:spacing w:after="240"/>
      <w:ind w:left="1440"/>
    </w:pPr>
    <w:rPr>
      <w:rFonts w:eastAsia="Times New Roman"/>
      <w:i/>
      <w:iCs/>
      <w:sz w:val="24"/>
      <w:u w:val="single"/>
    </w:rPr>
  </w:style>
  <w:style w:type="paragraph" w:customStyle="1" w:styleId="NGNSUBBOLDITALIC">
    <w:name w:val="NGN SUB BOLD ITALIC"/>
    <w:basedOn w:val="Normal"/>
    <w:pPr>
      <w:tabs>
        <w:tab w:val="left" w:pos="-1440"/>
      </w:tabs>
      <w:spacing w:after="240"/>
      <w:ind w:left="720"/>
    </w:pPr>
    <w:rPr>
      <w:rFonts w:eastAsia="Times New Roman"/>
      <w:b/>
      <w:bCs/>
      <w:i/>
      <w:iCs/>
    </w:rPr>
  </w:style>
  <w:style w:type="paragraph" w:customStyle="1" w:styleId="NGNSUBHEADLEFT">
    <w:name w:val="NGN SUBHEAD LEFT"/>
    <w:basedOn w:val="Normal"/>
    <w:pPr>
      <w:keepNext/>
      <w:spacing w:after="240"/>
    </w:pPr>
    <w:rPr>
      <w:rFonts w:eastAsia="Times New Roman"/>
      <w:u w:val="single"/>
    </w:rPr>
  </w:style>
  <w:style w:type="paragraph" w:customStyle="1" w:styleId="NGNTHIRDINDENT">
    <w:name w:val="NGN THIRD INDENT"/>
    <w:basedOn w:val="NGNSECONDINDENT"/>
    <w:qFormat/>
    <w:pPr>
      <w:ind w:left="2160"/>
    </w:pPr>
  </w:style>
  <w:style w:type="paragraph" w:customStyle="1" w:styleId="NormalJustified">
    <w:name w:val="Normal (Justified)"/>
    <w:basedOn w:val="Normal"/>
    <w:semiHidden/>
    <w:rPr>
      <w:rFonts w:eastAsia="SimSun"/>
      <w:kern w:val="28"/>
      <w:sz w:val="24"/>
      <w:lang w:eastAsia="zh-CN"/>
    </w:rPr>
  </w:style>
  <w:style w:type="paragraph" w:customStyle="1" w:styleId="QuickA">
    <w:name w:val="Quick A."/>
    <w:basedOn w:val="Normal"/>
    <w:semiHidden/>
    <w:pPr>
      <w:numPr>
        <w:numId w:val="11"/>
      </w:numPr>
    </w:pPr>
    <w:rPr>
      <w:rFonts w:eastAsia="Times New Roman"/>
    </w:rPr>
  </w:style>
  <w:style w:type="paragraph" w:customStyle="1" w:styleId="section">
    <w:name w:val="section"/>
    <w:basedOn w:val="Normal"/>
    <w:semiHidden/>
    <w:pPr>
      <w:numPr>
        <w:ilvl w:val="1"/>
        <w:numId w:val="12"/>
      </w:numPr>
      <w:spacing w:after="240"/>
    </w:pPr>
    <w:rPr>
      <w:rFonts w:eastAsia="Times New Roman"/>
      <w:szCs w:val="16"/>
    </w:rPr>
  </w:style>
  <w:style w:type="character" w:customStyle="1" w:styleId="Style13ptBold">
    <w:name w:val="Style 13 pt Bold"/>
    <w:rPr>
      <w:b/>
      <w:bCs/>
      <w:sz w:val="26"/>
    </w:rPr>
  </w:style>
  <w:style w:type="paragraph" w:customStyle="1" w:styleId="Style13ptJustified">
    <w:name w:val="Style 13 pt Justified"/>
    <w:basedOn w:val="Normal"/>
    <w:pPr>
      <w:widowControl w:val="0"/>
    </w:pPr>
    <w:rPr>
      <w:rFonts w:eastAsia="Times New Roman"/>
    </w:rPr>
  </w:style>
  <w:style w:type="paragraph" w:customStyle="1" w:styleId="StyleNGNINDENTEDBLOCKTEXTLeft05Firstline05">
    <w:name w:val="Style NGN INDENTED BLOCK TEXT + Left:  0.5&quot; First line:  0.5&quot;"/>
    <w:basedOn w:val="NGNINDENTEDBLOCKTEXT"/>
    <w:pPr>
      <w:keepLines w:val="0"/>
      <w:ind w:left="720" w:firstLine="720"/>
    </w:pPr>
  </w:style>
  <w:style w:type="paragraph" w:customStyle="1" w:styleId="StyleNGNNORMALItalic">
    <w:name w:val="Style NGN NORMAL + Italic"/>
    <w:basedOn w:val="Normal"/>
    <w:rPr>
      <w:rFonts w:eastAsia="Times New Roman"/>
      <w:i/>
      <w:iCs/>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pPr>
      <w:overflowPunct w:val="0"/>
      <w:jc w:val="center"/>
      <w:textAlignment w:val="baseline"/>
    </w:pPr>
    <w:rPr>
      <w:rFonts w:eastAsia="Times New Roman"/>
      <w:b/>
    </w:rPr>
  </w:style>
  <w:style w:type="character" w:customStyle="1" w:styleId="TitleChar">
    <w:name w:val="Title Char"/>
    <w:link w:val="Title"/>
    <w:rPr>
      <w:b/>
      <w:sz w:val="26"/>
    </w:rPr>
  </w:style>
  <w:style w:type="paragraph" w:styleId="TOC3">
    <w:name w:val="toc 3"/>
    <w:basedOn w:val="Normal"/>
    <w:next w:val="Normal"/>
    <w:autoRedefine/>
    <w:semiHidden/>
    <w:pPr>
      <w:tabs>
        <w:tab w:val="left" w:pos="2160"/>
        <w:tab w:val="right" w:leader="dot" w:pos="9360"/>
      </w:tabs>
      <w:ind w:left="2520" w:right="540" w:hanging="2520"/>
      <w:jc w:val="left"/>
    </w:pPr>
    <w:rPr>
      <w:rFonts w:eastAsia="Times New Roman"/>
    </w:rPr>
  </w:style>
  <w:style w:type="paragraph" w:styleId="TOC4">
    <w:name w:val="toc 4"/>
    <w:basedOn w:val="Normal"/>
    <w:next w:val="Normal"/>
    <w:autoRedefine/>
    <w:semiHidden/>
    <w:pPr>
      <w:ind w:left="720"/>
    </w:pPr>
    <w:rPr>
      <w:rFonts w:eastAsia="Times New Roman"/>
    </w:rPr>
  </w:style>
  <w:style w:type="paragraph" w:styleId="TOC5">
    <w:name w:val="toc 5"/>
    <w:basedOn w:val="Normal"/>
    <w:next w:val="Normal"/>
    <w:autoRedefine/>
    <w:semiHidden/>
    <w:pPr>
      <w:ind w:left="960"/>
    </w:pPr>
    <w:rPr>
      <w:rFonts w:eastAsia="Times New Roman"/>
    </w:rPr>
  </w:style>
  <w:style w:type="paragraph" w:styleId="TOC6">
    <w:name w:val="toc 6"/>
    <w:basedOn w:val="Normal"/>
    <w:next w:val="Normal"/>
    <w:autoRedefine/>
    <w:semiHidden/>
    <w:pPr>
      <w:ind w:left="1200"/>
    </w:pPr>
    <w:rPr>
      <w:rFonts w:eastAsia="Times New Roman"/>
    </w:rPr>
  </w:style>
  <w:style w:type="paragraph" w:styleId="TOC7">
    <w:name w:val="toc 7"/>
    <w:basedOn w:val="Normal"/>
    <w:next w:val="Normal"/>
    <w:autoRedefine/>
    <w:semiHidden/>
    <w:pPr>
      <w:ind w:left="1440"/>
    </w:pPr>
    <w:rPr>
      <w:rFonts w:eastAsia="Times New Roman"/>
    </w:rPr>
  </w:style>
  <w:style w:type="paragraph" w:styleId="TOC8">
    <w:name w:val="toc 8"/>
    <w:basedOn w:val="Normal"/>
    <w:next w:val="Normal"/>
    <w:autoRedefine/>
    <w:semiHidden/>
    <w:pPr>
      <w:ind w:left="1680"/>
    </w:pPr>
    <w:rPr>
      <w:rFonts w:eastAsia="Times New Roman"/>
    </w:rPr>
  </w:style>
  <w:style w:type="paragraph" w:styleId="TOC9">
    <w:name w:val="toc 9"/>
    <w:basedOn w:val="Normal"/>
    <w:next w:val="Normal"/>
    <w:autoRedefine/>
    <w:semiHidden/>
    <w:pPr>
      <w:ind w:left="1920"/>
    </w:pPr>
    <w:rPr>
      <w:rFonts w:eastAsia="Times New Roman"/>
    </w:rPr>
  </w:style>
  <w:style w:type="paragraph" w:customStyle="1" w:styleId="MacPacTrailer">
    <w:name w:val="MacPac Trailer"/>
    <w:rsid w:val="00923E3C"/>
    <w:pPr>
      <w:widowControl w:val="0"/>
      <w:spacing w:line="200" w:lineRule="exact"/>
    </w:pPr>
    <w:rPr>
      <w:sz w:val="16"/>
      <w:szCs w:val="22"/>
    </w:rPr>
  </w:style>
  <w:style w:type="table" w:customStyle="1" w:styleId="TableGrid1">
    <w:name w:val="Table Grid1"/>
    <w:basedOn w:val="TableNormal"/>
    <w:next w:val="TableGrid"/>
    <w:uiPriority w:val="59"/>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1995"/>
    <w:rPr>
      <w:color w:val="808080"/>
    </w:rPr>
  </w:style>
  <w:style w:type="character" w:styleId="Strong">
    <w:name w:val="Strong"/>
    <w:basedOn w:val="DefaultParagraphFont"/>
    <w:uiPriority w:val="22"/>
    <w:qFormat/>
    <w:rsid w:val="00EB24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29832">
      <w:bodyDiv w:val="1"/>
      <w:marLeft w:val="0"/>
      <w:marRight w:val="0"/>
      <w:marTop w:val="0"/>
      <w:marBottom w:val="0"/>
      <w:divBdr>
        <w:top w:val="none" w:sz="0" w:space="0" w:color="auto"/>
        <w:left w:val="none" w:sz="0" w:space="0" w:color="auto"/>
        <w:bottom w:val="none" w:sz="0" w:space="0" w:color="auto"/>
        <w:right w:val="none" w:sz="0" w:space="0" w:color="auto"/>
      </w:divBdr>
    </w:div>
    <w:div w:id="1559199510">
      <w:bodyDiv w:val="1"/>
      <w:marLeft w:val="0"/>
      <w:marRight w:val="0"/>
      <w:marTop w:val="0"/>
      <w:marBottom w:val="0"/>
      <w:divBdr>
        <w:top w:val="none" w:sz="0" w:space="0" w:color="auto"/>
        <w:left w:val="none" w:sz="0" w:space="0" w:color="auto"/>
        <w:bottom w:val="none" w:sz="0" w:space="0" w:color="auto"/>
        <w:right w:val="none" w:sz="0" w:space="0" w:color="auto"/>
      </w:divBdr>
    </w:div>
    <w:div w:id="158599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523</Words>
  <Characters>3036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DRAFT #1: 5/26/05</vt:lpstr>
    </vt:vector>
  </TitlesOfParts>
  <Company>Nabors, Giblin &amp; Nickerson</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 5/26/05</dc:title>
  <dc:creator>Keevin Williams</dc:creator>
  <cp:lastModifiedBy>Denise Swanson</cp:lastModifiedBy>
  <cp:revision>2</cp:revision>
  <cp:lastPrinted>2021-12-06T22:37:00Z</cp:lastPrinted>
  <dcterms:created xsi:type="dcterms:W3CDTF">2021-12-08T18:46:00Z</dcterms:created>
  <dcterms:modified xsi:type="dcterms:W3CDTF">2021-12-08T18:46:00Z</dcterms:modified>
</cp:coreProperties>
</file>